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7D866" w14:textId="321CE4E6" w:rsidR="00887828" w:rsidRPr="00774A35" w:rsidRDefault="0021181D" w:rsidP="00887828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774A35">
        <w:rPr>
          <w:rFonts w:cstheme="minorHAnsi"/>
          <w:b/>
          <w:bCs/>
          <w:caps/>
        </w:rPr>
        <w:t xml:space="preserve">Appel à </w:t>
      </w:r>
      <w:r w:rsidR="00887828" w:rsidRPr="00774A35">
        <w:rPr>
          <w:rFonts w:cstheme="minorHAnsi"/>
          <w:b/>
          <w:bCs/>
        </w:rPr>
        <w:t>RESIDENCE ARTISTIQUE « ROUTE DU JAZZ »</w:t>
      </w:r>
    </w:p>
    <w:p w14:paraId="45D5C5D4" w14:textId="17510B6E" w:rsidR="00636EB0" w:rsidRPr="00774A35" w:rsidRDefault="00636EB0" w:rsidP="00887828">
      <w:pPr>
        <w:jc w:val="center"/>
        <w:rPr>
          <w:rFonts w:cstheme="minorHAnsi"/>
          <w:bCs/>
          <w:i/>
        </w:rPr>
      </w:pPr>
      <w:r w:rsidRPr="00774A35">
        <w:rPr>
          <w:rFonts w:cstheme="minorHAnsi"/>
          <w:bCs/>
          <w:i/>
        </w:rPr>
        <w:t xml:space="preserve">Cet appel à </w:t>
      </w:r>
      <w:r w:rsidR="00F653A8" w:rsidRPr="00774A35">
        <w:rPr>
          <w:rFonts w:cstheme="minorHAnsi"/>
          <w:bCs/>
          <w:i/>
        </w:rPr>
        <w:t>résidence</w:t>
      </w:r>
      <w:r w:rsidRPr="00774A35">
        <w:rPr>
          <w:rFonts w:cstheme="minorHAnsi"/>
          <w:bCs/>
          <w:i/>
        </w:rPr>
        <w:t xml:space="preserve"> s’inscrit dans le cadre de la coopération entre la DRAC</w:t>
      </w:r>
      <w:r w:rsidR="00322B5C" w:rsidRPr="00774A35">
        <w:rPr>
          <w:rFonts w:cstheme="minorHAnsi"/>
          <w:bCs/>
          <w:i/>
        </w:rPr>
        <w:t xml:space="preserve"> Ile-de-</w:t>
      </w:r>
      <w:r w:rsidRPr="00774A35">
        <w:rPr>
          <w:rFonts w:cstheme="minorHAnsi"/>
          <w:bCs/>
          <w:i/>
        </w:rPr>
        <w:t xml:space="preserve">France et le Département </w:t>
      </w:r>
      <w:r w:rsidR="00322B5C" w:rsidRPr="00774A35">
        <w:rPr>
          <w:rFonts w:cstheme="minorHAnsi"/>
          <w:bCs/>
          <w:i/>
        </w:rPr>
        <w:t>de Seine-et-</w:t>
      </w:r>
      <w:r w:rsidRPr="00774A35">
        <w:rPr>
          <w:rFonts w:cstheme="minorHAnsi"/>
          <w:bCs/>
          <w:i/>
        </w:rPr>
        <w:t xml:space="preserve">Marne </w:t>
      </w:r>
      <w:r w:rsidRPr="00774A35">
        <w:rPr>
          <w:rFonts w:cstheme="minorHAnsi"/>
          <w:i/>
        </w:rPr>
        <w:t>afin de répondre</w:t>
      </w:r>
      <w:r w:rsidR="00132A0A" w:rsidRPr="00774A35">
        <w:rPr>
          <w:rFonts w:cstheme="minorHAnsi"/>
          <w:i/>
        </w:rPr>
        <w:t xml:space="preserve"> aux enjeux d’équité territoriale</w:t>
      </w:r>
      <w:r w:rsidRPr="00774A35">
        <w:rPr>
          <w:rFonts w:cstheme="minorHAnsi"/>
          <w:i/>
        </w:rPr>
        <w:t xml:space="preserve"> </w:t>
      </w:r>
      <w:r w:rsidR="00132A0A" w:rsidRPr="00774A35">
        <w:rPr>
          <w:rFonts w:cstheme="minorHAnsi"/>
          <w:i/>
        </w:rPr>
        <w:t>de l’offre artistique et culturelle et de soutien à la création artistique,</w:t>
      </w:r>
      <w:r w:rsidRPr="00774A35">
        <w:rPr>
          <w:rFonts w:cstheme="minorHAnsi"/>
          <w:i/>
        </w:rPr>
        <w:t xml:space="preserve"> en favorisant le développement d’un accès tout au long de la vie à l’offre culturelle et à l’éducation artistique et culturelle.</w:t>
      </w:r>
    </w:p>
    <w:p w14:paraId="35132AC3" w14:textId="77777777" w:rsidR="00887828" w:rsidRPr="00774A35" w:rsidRDefault="00887828" w:rsidP="00887828">
      <w:pPr>
        <w:rPr>
          <w:rFonts w:cstheme="minorHAnsi"/>
          <w:b/>
          <w:bCs/>
        </w:rPr>
      </w:pPr>
    </w:p>
    <w:p w14:paraId="3B5C3F06" w14:textId="77777777" w:rsidR="00887828" w:rsidRPr="00774A35" w:rsidRDefault="00887828" w:rsidP="00887828">
      <w:pPr>
        <w:rPr>
          <w:rFonts w:cstheme="minorHAnsi"/>
          <w:b/>
          <w:bCs/>
        </w:rPr>
      </w:pPr>
      <w:r w:rsidRPr="00774A35">
        <w:rPr>
          <w:rFonts w:cstheme="minorHAnsi"/>
          <w:b/>
          <w:bCs/>
        </w:rPr>
        <w:t>CONTEXTE ET ENJEUX</w:t>
      </w:r>
    </w:p>
    <w:p w14:paraId="5CEAAE42" w14:textId="77777777" w:rsidR="00DF53F4" w:rsidRPr="00774A35" w:rsidRDefault="0021181D" w:rsidP="00D62C09">
      <w:pPr>
        <w:jc w:val="both"/>
        <w:rPr>
          <w:rFonts w:cstheme="minorHAnsi"/>
          <w:bCs/>
        </w:rPr>
      </w:pPr>
      <w:r w:rsidRPr="00774A35">
        <w:rPr>
          <w:rFonts w:cstheme="minorHAnsi"/>
          <w:bCs/>
        </w:rPr>
        <w:t xml:space="preserve">Le </w:t>
      </w:r>
      <w:r w:rsidR="00DF53F4" w:rsidRPr="00774A35">
        <w:rPr>
          <w:rFonts w:cstheme="minorHAnsi"/>
          <w:bCs/>
        </w:rPr>
        <w:t>jazz s’inscrit</w:t>
      </w:r>
      <w:r w:rsidR="00D62C09" w:rsidRPr="00774A35">
        <w:rPr>
          <w:rFonts w:cstheme="minorHAnsi"/>
          <w:bCs/>
        </w:rPr>
        <w:t xml:space="preserve"> </w:t>
      </w:r>
      <w:r w:rsidR="00DF53F4" w:rsidRPr="00774A35">
        <w:rPr>
          <w:rFonts w:cstheme="minorHAnsi"/>
          <w:bCs/>
        </w:rPr>
        <w:t xml:space="preserve">dans l’histoire du Département </w:t>
      </w:r>
      <w:r w:rsidR="00EE2793" w:rsidRPr="00774A35">
        <w:rPr>
          <w:rFonts w:cstheme="minorHAnsi"/>
          <w:bCs/>
        </w:rPr>
        <w:t>de Seine-et-</w:t>
      </w:r>
      <w:r w:rsidR="00FC2088" w:rsidRPr="00774A35">
        <w:rPr>
          <w:rFonts w:cstheme="minorHAnsi"/>
          <w:bCs/>
        </w:rPr>
        <w:t xml:space="preserve">Marne </w:t>
      </w:r>
      <w:r w:rsidR="00DF53F4" w:rsidRPr="00774A35">
        <w:rPr>
          <w:rFonts w:cstheme="minorHAnsi"/>
          <w:bCs/>
        </w:rPr>
        <w:t>notamment à travers des figures</w:t>
      </w:r>
      <w:r w:rsidR="00D62C09" w:rsidRPr="00774A35">
        <w:rPr>
          <w:rFonts w:cstheme="minorHAnsi"/>
          <w:bCs/>
        </w:rPr>
        <w:t xml:space="preserve"> fortes </w:t>
      </w:r>
      <w:r w:rsidR="00DF53F4" w:rsidRPr="00774A35">
        <w:rPr>
          <w:rFonts w:cstheme="minorHAnsi"/>
          <w:bCs/>
        </w:rPr>
        <w:t>: Nadia Boulanger</w:t>
      </w:r>
      <w:r w:rsidR="009071C3" w:rsidRPr="00774A35">
        <w:rPr>
          <w:rFonts w:cstheme="minorHAnsi"/>
          <w:bCs/>
        </w:rPr>
        <w:t>,</w:t>
      </w:r>
      <w:r w:rsidR="00D62C09" w:rsidRPr="00774A35">
        <w:rPr>
          <w:rFonts w:cstheme="minorHAnsi"/>
          <w:bCs/>
        </w:rPr>
        <w:t xml:space="preserve"> </w:t>
      </w:r>
      <w:r w:rsidR="00DF53F4" w:rsidRPr="00774A35">
        <w:rPr>
          <w:rFonts w:cstheme="minorHAnsi"/>
          <w:bCs/>
        </w:rPr>
        <w:t>Django Reinhardt</w:t>
      </w:r>
      <w:r w:rsidR="009071C3" w:rsidRPr="00774A35">
        <w:rPr>
          <w:rFonts w:cstheme="minorHAnsi"/>
          <w:bCs/>
        </w:rPr>
        <w:t>,</w:t>
      </w:r>
      <w:r w:rsidR="00DF53F4" w:rsidRPr="00774A35">
        <w:rPr>
          <w:rFonts w:cstheme="minorHAnsi"/>
          <w:bCs/>
        </w:rPr>
        <w:t xml:space="preserve"> Didier Lockwood</w:t>
      </w:r>
      <w:r w:rsidR="00FC3145" w:rsidRPr="00774A35">
        <w:rPr>
          <w:rFonts w:cstheme="minorHAnsi"/>
          <w:bCs/>
        </w:rPr>
        <w:t xml:space="preserve"> et même</w:t>
      </w:r>
      <w:r w:rsidR="00D62C09" w:rsidRPr="00774A35">
        <w:rPr>
          <w:rFonts w:cstheme="minorHAnsi"/>
          <w:bCs/>
        </w:rPr>
        <w:t xml:space="preserve"> </w:t>
      </w:r>
      <w:r w:rsidR="00FC3145" w:rsidRPr="00774A35">
        <w:rPr>
          <w:rFonts w:cstheme="minorHAnsi"/>
          <w:bCs/>
        </w:rPr>
        <w:t>Mac Orlan</w:t>
      </w:r>
      <w:r w:rsidR="00322B5C" w:rsidRPr="00774A35">
        <w:rPr>
          <w:rFonts w:cstheme="minorHAnsi"/>
          <w:bCs/>
        </w:rPr>
        <w:t xml:space="preserve"> </w:t>
      </w:r>
      <w:r w:rsidR="00FC3145" w:rsidRPr="00774A35">
        <w:rPr>
          <w:rFonts w:cstheme="minorHAnsi"/>
          <w:bCs/>
        </w:rPr>
        <w:t xml:space="preserve">qui a rédigé </w:t>
      </w:r>
      <w:r w:rsidR="00015C91" w:rsidRPr="00774A35">
        <w:rPr>
          <w:rFonts w:cstheme="minorHAnsi"/>
          <w:bCs/>
        </w:rPr>
        <w:t xml:space="preserve">la </w:t>
      </w:r>
      <w:r w:rsidR="00FC3145" w:rsidRPr="00774A35">
        <w:rPr>
          <w:rFonts w:cstheme="minorHAnsi"/>
          <w:bCs/>
        </w:rPr>
        <w:t>préface de l’ouvrage « </w:t>
      </w:r>
      <w:r w:rsidR="009071C3" w:rsidRPr="00774A35">
        <w:rPr>
          <w:rFonts w:cstheme="minorHAnsi"/>
          <w:bCs/>
        </w:rPr>
        <w:t>A</w:t>
      </w:r>
      <w:r w:rsidR="00FC3145" w:rsidRPr="00774A35">
        <w:rPr>
          <w:rFonts w:cstheme="minorHAnsi"/>
          <w:bCs/>
        </w:rPr>
        <w:t>ux frontières du Jazz ».</w:t>
      </w:r>
    </w:p>
    <w:p w14:paraId="322BF517" w14:textId="77777777" w:rsidR="00887828" w:rsidRPr="00774A35" w:rsidRDefault="00FC2088" w:rsidP="00D62C09">
      <w:pPr>
        <w:jc w:val="both"/>
        <w:rPr>
          <w:rFonts w:cstheme="minorHAnsi"/>
        </w:rPr>
      </w:pPr>
      <w:r w:rsidRPr="00774A35">
        <w:rPr>
          <w:rFonts w:cstheme="minorHAnsi"/>
        </w:rPr>
        <w:t>Aujourd’hui l</w:t>
      </w:r>
      <w:r w:rsidR="00904CD4" w:rsidRPr="00774A35">
        <w:rPr>
          <w:rFonts w:cstheme="minorHAnsi"/>
        </w:rPr>
        <w:t>e d</w:t>
      </w:r>
      <w:r w:rsidR="00887828" w:rsidRPr="00774A35">
        <w:rPr>
          <w:rFonts w:cstheme="minorHAnsi"/>
        </w:rPr>
        <w:t>épartement est irrigué tout au long de l’année d’évènements artis</w:t>
      </w:r>
      <w:r w:rsidR="00E6662F" w:rsidRPr="00774A35">
        <w:rPr>
          <w:rFonts w:cstheme="minorHAnsi"/>
        </w:rPr>
        <w:t>tiques liés à l’esthétique jazz :</w:t>
      </w:r>
      <w:r w:rsidR="00887828" w:rsidRPr="00774A35">
        <w:rPr>
          <w:rFonts w:cstheme="minorHAnsi"/>
        </w:rPr>
        <w:t xml:space="preserve"> festival</w:t>
      </w:r>
      <w:r w:rsidR="00111598" w:rsidRPr="00774A35">
        <w:rPr>
          <w:rFonts w:cstheme="minorHAnsi"/>
        </w:rPr>
        <w:t>s</w:t>
      </w:r>
      <w:r w:rsidR="00887828" w:rsidRPr="00774A35">
        <w:rPr>
          <w:rFonts w:cstheme="minorHAnsi"/>
        </w:rPr>
        <w:t>, concerts, cabaret.</w:t>
      </w:r>
      <w:r w:rsidR="00D62C09" w:rsidRPr="00774A35">
        <w:rPr>
          <w:rFonts w:cstheme="minorHAnsi"/>
        </w:rPr>
        <w:t xml:space="preserve"> </w:t>
      </w:r>
      <w:r w:rsidR="00887828" w:rsidRPr="00774A35">
        <w:rPr>
          <w:rFonts w:cstheme="minorHAnsi"/>
        </w:rPr>
        <w:t xml:space="preserve">Deux festivals majeurs ont lieu au printemps : </w:t>
      </w:r>
      <w:r w:rsidR="00BF3267" w:rsidRPr="00774A35">
        <w:rPr>
          <w:rFonts w:cstheme="minorHAnsi"/>
        </w:rPr>
        <w:t xml:space="preserve">le </w:t>
      </w:r>
      <w:r w:rsidR="00887828" w:rsidRPr="00774A35">
        <w:rPr>
          <w:rFonts w:cstheme="minorHAnsi"/>
        </w:rPr>
        <w:t>Festival Django Reinhardt et le Ferté Jazz</w:t>
      </w:r>
      <w:r w:rsidR="006A7C38" w:rsidRPr="00774A35">
        <w:rPr>
          <w:rFonts w:cstheme="minorHAnsi"/>
        </w:rPr>
        <w:t xml:space="preserve">. </w:t>
      </w:r>
      <w:r w:rsidR="00887828" w:rsidRPr="00774A35">
        <w:rPr>
          <w:rFonts w:cstheme="minorHAnsi"/>
        </w:rPr>
        <w:t>Par ailleurs</w:t>
      </w:r>
      <w:r w:rsidR="00BF3267" w:rsidRPr="00774A35">
        <w:rPr>
          <w:rFonts w:cstheme="minorHAnsi"/>
        </w:rPr>
        <w:t>,</w:t>
      </w:r>
      <w:r w:rsidR="00887828" w:rsidRPr="00774A35">
        <w:rPr>
          <w:rFonts w:cstheme="minorHAnsi"/>
        </w:rPr>
        <w:t xml:space="preserve"> Il existe de nombreux lieux de pratique</w:t>
      </w:r>
      <w:r w:rsidR="00111598" w:rsidRPr="00774A35">
        <w:rPr>
          <w:rFonts w:cstheme="minorHAnsi"/>
        </w:rPr>
        <w:t>s :</w:t>
      </w:r>
      <w:r w:rsidR="00887828" w:rsidRPr="00774A35">
        <w:rPr>
          <w:rFonts w:cstheme="minorHAnsi"/>
        </w:rPr>
        <w:t xml:space="preserve"> </w:t>
      </w:r>
      <w:r w:rsidR="00111598" w:rsidRPr="00774A35">
        <w:rPr>
          <w:rFonts w:cstheme="minorHAnsi"/>
        </w:rPr>
        <w:t xml:space="preserve">conservatoires, </w:t>
      </w:r>
      <w:r w:rsidR="00887828" w:rsidRPr="00774A35">
        <w:rPr>
          <w:rFonts w:cstheme="minorHAnsi"/>
        </w:rPr>
        <w:t>MJC</w:t>
      </w:r>
      <w:r w:rsidR="00EE2793" w:rsidRPr="00774A35">
        <w:rPr>
          <w:rFonts w:cstheme="minorHAnsi"/>
        </w:rPr>
        <w:t>, Foy</w:t>
      </w:r>
      <w:r w:rsidR="00111598" w:rsidRPr="00774A35">
        <w:rPr>
          <w:rFonts w:cstheme="minorHAnsi"/>
        </w:rPr>
        <w:t xml:space="preserve">er Ruraux </w:t>
      </w:r>
      <w:r w:rsidR="00EE2793" w:rsidRPr="00774A35">
        <w:rPr>
          <w:rFonts w:cstheme="minorHAnsi"/>
        </w:rPr>
        <w:t xml:space="preserve"> </w:t>
      </w:r>
      <w:r w:rsidR="00FC3145" w:rsidRPr="00774A35">
        <w:rPr>
          <w:rFonts w:cstheme="minorHAnsi"/>
        </w:rPr>
        <w:t>mais aussi</w:t>
      </w:r>
      <w:r w:rsidR="003E2DFD" w:rsidRPr="00774A35">
        <w:rPr>
          <w:rFonts w:cstheme="minorHAnsi"/>
        </w:rPr>
        <w:t xml:space="preserve"> </w:t>
      </w:r>
      <w:r w:rsidR="00904CD4" w:rsidRPr="00774A35">
        <w:rPr>
          <w:rFonts w:cstheme="minorHAnsi"/>
        </w:rPr>
        <w:t xml:space="preserve">des </w:t>
      </w:r>
      <w:r w:rsidR="003E2DFD" w:rsidRPr="00774A35">
        <w:rPr>
          <w:rFonts w:cstheme="minorHAnsi"/>
        </w:rPr>
        <w:t>lieux</w:t>
      </w:r>
      <w:r w:rsidR="00FC3145" w:rsidRPr="00774A35">
        <w:rPr>
          <w:rFonts w:cstheme="minorHAnsi"/>
        </w:rPr>
        <w:t xml:space="preserve"> </w:t>
      </w:r>
      <w:r w:rsidR="00EE2793" w:rsidRPr="00774A35">
        <w:rPr>
          <w:rFonts w:cstheme="minorHAnsi"/>
        </w:rPr>
        <w:t>de</w:t>
      </w:r>
      <w:r w:rsidR="003E2DFD" w:rsidRPr="00774A35">
        <w:rPr>
          <w:rFonts w:cstheme="minorHAnsi"/>
        </w:rPr>
        <w:t xml:space="preserve"> formation professionnelle tels</w:t>
      </w:r>
      <w:r w:rsidR="00EE2793" w:rsidRPr="00774A35">
        <w:rPr>
          <w:rFonts w:cstheme="minorHAnsi"/>
        </w:rPr>
        <w:t xml:space="preserve"> que</w:t>
      </w:r>
      <w:r w:rsidR="00FC3145" w:rsidRPr="00774A35">
        <w:rPr>
          <w:rFonts w:cstheme="minorHAnsi"/>
        </w:rPr>
        <w:t xml:space="preserve"> le </w:t>
      </w:r>
      <w:r w:rsidR="00887828" w:rsidRPr="00774A35">
        <w:rPr>
          <w:rFonts w:cstheme="minorHAnsi"/>
        </w:rPr>
        <w:t xml:space="preserve">Centre des </w:t>
      </w:r>
      <w:r w:rsidR="00887828" w:rsidRPr="00774A35">
        <w:rPr>
          <w:rStyle w:val="Accentuation"/>
          <w:rFonts w:cstheme="minorHAnsi"/>
          <w:i w:val="0"/>
        </w:rPr>
        <w:t xml:space="preserve">Musiques Didier Lockwood </w:t>
      </w:r>
      <w:r w:rsidR="00FC3145" w:rsidRPr="00774A35">
        <w:rPr>
          <w:rFonts w:cstheme="minorHAnsi"/>
        </w:rPr>
        <w:t xml:space="preserve">à Dammarie-les-Lys. </w:t>
      </w:r>
    </w:p>
    <w:p w14:paraId="5B664866" w14:textId="77777777" w:rsidR="008360C2" w:rsidRPr="00774A35" w:rsidRDefault="00EE2793" w:rsidP="00D62C09">
      <w:pPr>
        <w:jc w:val="both"/>
        <w:rPr>
          <w:rFonts w:cstheme="minorHAnsi"/>
        </w:rPr>
      </w:pPr>
      <w:r w:rsidRPr="00774A35">
        <w:rPr>
          <w:rFonts w:cstheme="minorHAnsi"/>
        </w:rPr>
        <w:t>Le Département compte aussi de nombre</w:t>
      </w:r>
      <w:r w:rsidR="00D62C09" w:rsidRPr="00774A35">
        <w:rPr>
          <w:rFonts w:cstheme="minorHAnsi"/>
        </w:rPr>
        <w:t>ux</w:t>
      </w:r>
      <w:r w:rsidRPr="00774A35">
        <w:rPr>
          <w:rFonts w:cstheme="minorHAnsi"/>
        </w:rPr>
        <w:t xml:space="preserve"> artistes, </w:t>
      </w:r>
      <w:r w:rsidR="00BF3267" w:rsidRPr="00774A35">
        <w:rPr>
          <w:rFonts w:cstheme="minorHAnsi"/>
        </w:rPr>
        <w:t>gr</w:t>
      </w:r>
      <w:r w:rsidR="003E2DFD" w:rsidRPr="00774A35">
        <w:rPr>
          <w:rFonts w:cstheme="minorHAnsi"/>
        </w:rPr>
        <w:t xml:space="preserve">oupes ou collectifs tel que </w:t>
      </w:r>
      <w:r w:rsidR="00904CD4" w:rsidRPr="00774A35">
        <w:rPr>
          <w:rFonts w:cstheme="minorHAnsi"/>
        </w:rPr>
        <w:t xml:space="preserve">Sélène Saint Aimé, </w:t>
      </w:r>
      <w:r w:rsidR="003E2DFD" w:rsidRPr="00774A35">
        <w:rPr>
          <w:rFonts w:cstheme="minorHAnsi"/>
        </w:rPr>
        <w:t>le C</w:t>
      </w:r>
      <w:r w:rsidR="00BF3267" w:rsidRPr="00774A35">
        <w:rPr>
          <w:rFonts w:cstheme="minorHAnsi"/>
        </w:rPr>
        <w:t>ollectif</w:t>
      </w:r>
      <w:r w:rsidRPr="00774A35">
        <w:rPr>
          <w:rFonts w:cstheme="minorHAnsi"/>
        </w:rPr>
        <w:t xml:space="preserve"> 11 h 11 d’</w:t>
      </w:r>
      <w:r w:rsidR="00D62C09" w:rsidRPr="00774A35">
        <w:rPr>
          <w:rFonts w:cstheme="minorHAnsi"/>
        </w:rPr>
        <w:t>Alexandre</w:t>
      </w:r>
      <w:r w:rsidR="00BF3267" w:rsidRPr="00774A35">
        <w:rPr>
          <w:rFonts w:cstheme="minorHAnsi"/>
        </w:rPr>
        <w:t xml:space="preserve"> Herer, ou</w:t>
      </w:r>
      <w:r w:rsidR="00322B5C" w:rsidRPr="00774A35">
        <w:rPr>
          <w:rFonts w:cstheme="minorHAnsi"/>
        </w:rPr>
        <w:t xml:space="preserve"> </w:t>
      </w:r>
      <w:r w:rsidRPr="00774A35">
        <w:rPr>
          <w:rFonts w:cstheme="minorHAnsi"/>
        </w:rPr>
        <w:t>le collectif MIRR en résidence à Savigny-le-Temple</w:t>
      </w:r>
      <w:r w:rsidR="00636EB0" w:rsidRPr="00774A35">
        <w:rPr>
          <w:rFonts w:cstheme="minorHAnsi"/>
        </w:rPr>
        <w:t>.</w:t>
      </w:r>
    </w:p>
    <w:p w14:paraId="7DF4511C" w14:textId="77777777" w:rsidR="00887828" w:rsidRPr="00774A35" w:rsidRDefault="0008653E" w:rsidP="00D62C09">
      <w:pPr>
        <w:spacing w:after="0" w:line="240" w:lineRule="auto"/>
        <w:jc w:val="both"/>
        <w:rPr>
          <w:rFonts w:cstheme="minorHAnsi"/>
          <w:bCs/>
        </w:rPr>
      </w:pPr>
      <w:r w:rsidRPr="00774A35">
        <w:rPr>
          <w:rFonts w:cstheme="minorHAnsi"/>
          <w:bCs/>
        </w:rPr>
        <w:t>Afin</w:t>
      </w:r>
      <w:r w:rsidR="00322B5C" w:rsidRPr="00774A35">
        <w:rPr>
          <w:rFonts w:cstheme="minorHAnsi"/>
          <w:bCs/>
        </w:rPr>
        <w:t xml:space="preserve"> </w:t>
      </w:r>
      <w:r w:rsidRPr="00774A35">
        <w:rPr>
          <w:rFonts w:cstheme="minorHAnsi"/>
          <w:bCs/>
        </w:rPr>
        <w:t xml:space="preserve">de valoriser cette </w:t>
      </w:r>
      <w:r w:rsidR="00BF3267" w:rsidRPr="00774A35">
        <w:rPr>
          <w:rFonts w:cstheme="minorHAnsi"/>
        </w:rPr>
        <w:t>richesse et diversité</w:t>
      </w:r>
      <w:r w:rsidRPr="00774A35">
        <w:rPr>
          <w:rFonts w:cstheme="minorHAnsi"/>
        </w:rPr>
        <w:t xml:space="preserve"> d’initiative</w:t>
      </w:r>
      <w:r w:rsidR="00BF3267" w:rsidRPr="00774A35">
        <w:rPr>
          <w:rFonts w:cstheme="minorHAnsi"/>
        </w:rPr>
        <w:t>s</w:t>
      </w:r>
      <w:r w:rsidR="003E2DFD" w:rsidRPr="00774A35">
        <w:rPr>
          <w:rFonts w:cstheme="minorHAnsi"/>
        </w:rPr>
        <w:t>,</w:t>
      </w:r>
      <w:r w:rsidRPr="00774A35">
        <w:rPr>
          <w:rFonts w:cstheme="minorHAnsi"/>
        </w:rPr>
        <w:t xml:space="preserve"> </w:t>
      </w:r>
      <w:r w:rsidR="0021181D" w:rsidRPr="00774A35">
        <w:rPr>
          <w:rFonts w:cstheme="minorHAnsi"/>
          <w:bCs/>
        </w:rPr>
        <w:t>l</w:t>
      </w:r>
      <w:r w:rsidR="006A7C38" w:rsidRPr="00774A35">
        <w:rPr>
          <w:rFonts w:cstheme="minorHAnsi"/>
          <w:bCs/>
        </w:rPr>
        <w:t xml:space="preserve">e Département </w:t>
      </w:r>
      <w:r w:rsidRPr="00774A35">
        <w:rPr>
          <w:rFonts w:cstheme="minorHAnsi"/>
          <w:bCs/>
        </w:rPr>
        <w:t>a l’ambition de</w:t>
      </w:r>
      <w:r w:rsidR="00322B5C" w:rsidRPr="00774A35">
        <w:rPr>
          <w:rFonts w:cstheme="minorHAnsi"/>
          <w:bCs/>
        </w:rPr>
        <w:t xml:space="preserve"> </w:t>
      </w:r>
      <w:r w:rsidR="00DF53F4" w:rsidRPr="00774A35">
        <w:rPr>
          <w:rFonts w:cstheme="minorHAnsi"/>
          <w:bCs/>
        </w:rPr>
        <w:t>développer</w:t>
      </w:r>
      <w:r w:rsidR="006A7C38" w:rsidRPr="00774A35">
        <w:rPr>
          <w:rFonts w:cstheme="minorHAnsi"/>
          <w:bCs/>
        </w:rPr>
        <w:t xml:space="preserve"> la </w:t>
      </w:r>
      <w:r w:rsidR="00EE2793" w:rsidRPr="00774A35">
        <w:rPr>
          <w:rFonts w:cstheme="minorHAnsi"/>
          <w:bCs/>
        </w:rPr>
        <w:t>« </w:t>
      </w:r>
      <w:r w:rsidR="006A7C38" w:rsidRPr="00774A35">
        <w:rPr>
          <w:rFonts w:cstheme="minorHAnsi"/>
          <w:bCs/>
        </w:rPr>
        <w:t>Route du Jazz</w:t>
      </w:r>
      <w:r w:rsidR="00EE2793" w:rsidRPr="00774A35">
        <w:rPr>
          <w:rFonts w:cstheme="minorHAnsi"/>
          <w:bCs/>
        </w:rPr>
        <w:t> »</w:t>
      </w:r>
      <w:r w:rsidR="006A7C38" w:rsidRPr="00774A35">
        <w:rPr>
          <w:rFonts w:cstheme="minorHAnsi"/>
          <w:bCs/>
        </w:rPr>
        <w:t xml:space="preserve"> comme élément fédérateur d’une identité territoriale forte, permettant ainsi aux habitants de s’approprier le projet</w:t>
      </w:r>
      <w:r w:rsidR="00D62C09" w:rsidRPr="00774A35">
        <w:rPr>
          <w:rFonts w:cstheme="minorHAnsi"/>
          <w:bCs/>
        </w:rPr>
        <w:t xml:space="preserve"> </w:t>
      </w:r>
      <w:r w:rsidR="006A7C38" w:rsidRPr="00774A35">
        <w:rPr>
          <w:rFonts w:cstheme="minorHAnsi"/>
          <w:bCs/>
        </w:rPr>
        <w:t>dans une démarche de valorisation du patri</w:t>
      </w:r>
      <w:r w:rsidR="00FC2088" w:rsidRPr="00774A35">
        <w:rPr>
          <w:rFonts w:cstheme="minorHAnsi"/>
          <w:bCs/>
        </w:rPr>
        <w:t xml:space="preserve">moine culturel afférent au Jazz </w:t>
      </w:r>
      <w:r w:rsidR="00D62C09" w:rsidRPr="00774A35">
        <w:rPr>
          <w:rFonts w:cstheme="minorHAnsi"/>
        </w:rPr>
        <w:t xml:space="preserve">et </w:t>
      </w:r>
      <w:r w:rsidR="003E2DFD" w:rsidRPr="00774A35">
        <w:rPr>
          <w:rFonts w:cstheme="minorHAnsi"/>
        </w:rPr>
        <w:t xml:space="preserve">de </w:t>
      </w:r>
      <w:r w:rsidR="00D62C09" w:rsidRPr="00774A35">
        <w:rPr>
          <w:rFonts w:cstheme="minorHAnsi"/>
        </w:rPr>
        <w:t>créer ainsi une dynamique de territoire sur cette esthétique</w:t>
      </w:r>
      <w:r w:rsidR="003E2DFD" w:rsidRPr="00774A35">
        <w:rPr>
          <w:rFonts w:cstheme="minorHAnsi"/>
        </w:rPr>
        <w:t>.</w:t>
      </w:r>
    </w:p>
    <w:p w14:paraId="20D89A22" w14:textId="77777777" w:rsidR="004948ED" w:rsidRPr="00774A35" w:rsidRDefault="004948ED" w:rsidP="00D62C09">
      <w:pPr>
        <w:spacing w:after="0" w:line="240" w:lineRule="auto"/>
        <w:jc w:val="both"/>
        <w:rPr>
          <w:rFonts w:cstheme="minorHAnsi"/>
          <w:bCs/>
        </w:rPr>
      </w:pPr>
    </w:p>
    <w:p w14:paraId="309DC0AD" w14:textId="77777777" w:rsidR="00C83978" w:rsidRPr="00774A35" w:rsidRDefault="00C83978" w:rsidP="00D62C0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774A35">
        <w:rPr>
          <w:rFonts w:eastAsia="Times New Roman" w:cstheme="minorHAnsi"/>
          <w:lang w:eastAsia="fr-FR"/>
        </w:rPr>
        <w:t>Les objectifs du projet Route du jazz sont les suivants :</w:t>
      </w:r>
    </w:p>
    <w:p w14:paraId="2EF57AC6" w14:textId="77777777" w:rsidR="00C83978" w:rsidRPr="00774A35" w:rsidRDefault="00C83978" w:rsidP="00D62C0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774A35">
        <w:rPr>
          <w:rFonts w:eastAsia="Times New Roman" w:cstheme="minorHAnsi"/>
          <w:lang w:eastAsia="fr-FR"/>
        </w:rPr>
        <w:tab/>
        <w:t xml:space="preserve">- mettre en réseau les acteurs </w:t>
      </w:r>
    </w:p>
    <w:p w14:paraId="1A73D42D" w14:textId="77777777" w:rsidR="00C83978" w:rsidRPr="00774A35" w:rsidRDefault="00C83978" w:rsidP="00D62C0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774A35">
        <w:rPr>
          <w:rFonts w:eastAsia="Times New Roman" w:cstheme="minorHAnsi"/>
          <w:lang w:eastAsia="fr-FR"/>
        </w:rPr>
        <w:tab/>
        <w:t>- améliorer la visibilité des événements</w:t>
      </w:r>
    </w:p>
    <w:p w14:paraId="689F7872" w14:textId="77777777" w:rsidR="00C83978" w:rsidRPr="00774A35" w:rsidRDefault="00C83978" w:rsidP="00D62C09">
      <w:pPr>
        <w:spacing w:after="0" w:line="240" w:lineRule="auto"/>
        <w:jc w:val="both"/>
        <w:rPr>
          <w:rFonts w:eastAsia="Times New Roman" w:cstheme="minorHAnsi"/>
          <w:strike/>
          <w:lang w:eastAsia="fr-FR"/>
        </w:rPr>
      </w:pPr>
      <w:r w:rsidRPr="00774A35">
        <w:rPr>
          <w:rFonts w:eastAsia="Times New Roman" w:cstheme="minorHAnsi"/>
          <w:lang w:eastAsia="fr-FR"/>
        </w:rPr>
        <w:tab/>
        <w:t>- soutenir les créations</w:t>
      </w:r>
      <w:r w:rsidR="003E2DFD" w:rsidRPr="00774A35">
        <w:rPr>
          <w:rFonts w:eastAsia="Times New Roman" w:cstheme="minorHAnsi"/>
          <w:lang w:eastAsia="fr-FR"/>
        </w:rPr>
        <w:t xml:space="preserve"> artistiques</w:t>
      </w:r>
      <w:r w:rsidRPr="00774A35">
        <w:rPr>
          <w:rFonts w:eastAsia="Times New Roman" w:cstheme="minorHAnsi"/>
          <w:lang w:eastAsia="fr-FR"/>
        </w:rPr>
        <w:t xml:space="preserve"> </w:t>
      </w:r>
    </w:p>
    <w:p w14:paraId="48DC8CCC" w14:textId="77777777" w:rsidR="00C83978" w:rsidRPr="00774A35" w:rsidRDefault="00C83978" w:rsidP="00D62C09">
      <w:pPr>
        <w:spacing w:after="0" w:line="240" w:lineRule="auto"/>
        <w:jc w:val="both"/>
        <w:rPr>
          <w:rFonts w:eastAsia="Times New Roman" w:cstheme="minorHAnsi"/>
          <w:strike/>
          <w:lang w:eastAsia="fr-FR"/>
        </w:rPr>
      </w:pPr>
    </w:p>
    <w:p w14:paraId="501250B7" w14:textId="77777777" w:rsidR="00BF3267" w:rsidRPr="00774A35" w:rsidRDefault="003E2DFD" w:rsidP="00D62C09">
      <w:pPr>
        <w:jc w:val="both"/>
        <w:rPr>
          <w:rFonts w:cstheme="minorHAnsi"/>
          <w:color w:val="FF0000"/>
        </w:rPr>
      </w:pPr>
      <w:r w:rsidRPr="00774A35">
        <w:rPr>
          <w:rFonts w:cstheme="minorHAnsi"/>
        </w:rPr>
        <w:t xml:space="preserve">Dans ce cadre, et en partenariat </w:t>
      </w:r>
      <w:r w:rsidR="00BF3267" w:rsidRPr="00774A35">
        <w:rPr>
          <w:rFonts w:cstheme="minorHAnsi"/>
        </w:rPr>
        <w:t>avec</w:t>
      </w:r>
      <w:r w:rsidR="00322B5C" w:rsidRPr="00774A35">
        <w:rPr>
          <w:rFonts w:cstheme="minorHAnsi"/>
        </w:rPr>
        <w:t xml:space="preserve"> </w:t>
      </w:r>
      <w:r w:rsidRPr="00774A35">
        <w:rPr>
          <w:rFonts w:cstheme="minorHAnsi"/>
        </w:rPr>
        <w:t>la DRAC Ile-</w:t>
      </w:r>
      <w:r w:rsidR="00BF3267" w:rsidRPr="00774A35">
        <w:rPr>
          <w:rFonts w:cstheme="minorHAnsi"/>
        </w:rPr>
        <w:t>de</w:t>
      </w:r>
      <w:r w:rsidRPr="00774A35">
        <w:rPr>
          <w:rFonts w:cstheme="minorHAnsi"/>
        </w:rPr>
        <w:t>-</w:t>
      </w:r>
      <w:r w:rsidR="00BF3267" w:rsidRPr="00774A35">
        <w:rPr>
          <w:rFonts w:cstheme="minorHAnsi"/>
        </w:rPr>
        <w:t>France,</w:t>
      </w:r>
      <w:r w:rsidR="00322B5C" w:rsidRPr="00774A35">
        <w:rPr>
          <w:rFonts w:cstheme="minorHAnsi"/>
        </w:rPr>
        <w:t xml:space="preserve"> </w:t>
      </w:r>
      <w:r w:rsidR="00BF3267" w:rsidRPr="00774A35">
        <w:rPr>
          <w:rFonts w:cstheme="minorHAnsi"/>
        </w:rPr>
        <w:t xml:space="preserve">le Département </w:t>
      </w:r>
      <w:r w:rsidRPr="00774A35">
        <w:rPr>
          <w:rFonts w:cstheme="minorHAnsi"/>
        </w:rPr>
        <w:t xml:space="preserve">de Seine-et-Marne </w:t>
      </w:r>
      <w:r w:rsidR="00EE2793" w:rsidRPr="00774A35">
        <w:rPr>
          <w:rFonts w:cstheme="minorHAnsi"/>
          <w:bCs/>
        </w:rPr>
        <w:t xml:space="preserve">souhaite </w:t>
      </w:r>
      <w:r w:rsidRPr="00774A35">
        <w:rPr>
          <w:rFonts w:cstheme="minorHAnsi"/>
          <w:bCs/>
        </w:rPr>
        <w:t>proposer la mise en place</w:t>
      </w:r>
      <w:r w:rsidR="00636EB0" w:rsidRPr="00774A35">
        <w:rPr>
          <w:rFonts w:cstheme="minorHAnsi"/>
          <w:bCs/>
        </w:rPr>
        <w:t xml:space="preserve"> de</w:t>
      </w:r>
      <w:r w:rsidR="00EE2793" w:rsidRPr="00774A35">
        <w:rPr>
          <w:rFonts w:cstheme="minorHAnsi"/>
          <w:bCs/>
        </w:rPr>
        <w:t xml:space="preserve"> résidences </w:t>
      </w:r>
      <w:r w:rsidR="00D62C09" w:rsidRPr="00774A35">
        <w:rPr>
          <w:rFonts w:cstheme="minorHAnsi"/>
          <w:bCs/>
        </w:rPr>
        <w:t>artistiques</w:t>
      </w:r>
      <w:r w:rsidR="00636EB0" w:rsidRPr="00774A35">
        <w:rPr>
          <w:rFonts w:cstheme="minorHAnsi"/>
          <w:bCs/>
        </w:rPr>
        <w:t xml:space="preserve"> sur son territoire</w:t>
      </w:r>
      <w:r w:rsidR="00EE2793" w:rsidRPr="00774A35">
        <w:rPr>
          <w:rFonts w:cstheme="minorHAnsi"/>
          <w:bCs/>
        </w:rPr>
        <w:t>.</w:t>
      </w:r>
      <w:r w:rsidR="00D62C09" w:rsidRPr="00774A35">
        <w:rPr>
          <w:rFonts w:cstheme="minorHAnsi"/>
        </w:rPr>
        <w:t xml:space="preserve"> </w:t>
      </w:r>
    </w:p>
    <w:p w14:paraId="69AF57D1" w14:textId="08FD1F55" w:rsidR="00322B5C" w:rsidRPr="00774A35" w:rsidRDefault="003E2DFD" w:rsidP="00D62C09">
      <w:pPr>
        <w:jc w:val="both"/>
        <w:rPr>
          <w:rFonts w:cstheme="minorHAnsi"/>
        </w:rPr>
      </w:pPr>
      <w:r w:rsidRPr="00774A35">
        <w:rPr>
          <w:rFonts w:cstheme="minorHAnsi"/>
          <w:bCs/>
        </w:rPr>
        <w:t>L</w:t>
      </w:r>
      <w:r w:rsidR="00015C91" w:rsidRPr="00774A35">
        <w:rPr>
          <w:rFonts w:cstheme="minorHAnsi"/>
          <w:bCs/>
        </w:rPr>
        <w:t>a</w:t>
      </w:r>
      <w:r w:rsidR="00322B5C" w:rsidRPr="00774A35">
        <w:rPr>
          <w:rFonts w:cstheme="minorHAnsi"/>
          <w:bCs/>
        </w:rPr>
        <w:t xml:space="preserve"> </w:t>
      </w:r>
      <w:r w:rsidR="00015C91" w:rsidRPr="00774A35">
        <w:rPr>
          <w:rFonts w:cstheme="minorHAnsi"/>
          <w:bCs/>
        </w:rPr>
        <w:t>« R</w:t>
      </w:r>
      <w:r w:rsidR="009F6523" w:rsidRPr="00774A35">
        <w:rPr>
          <w:rFonts w:cstheme="minorHAnsi"/>
          <w:bCs/>
        </w:rPr>
        <w:t>oute du jazz</w:t>
      </w:r>
      <w:r w:rsidR="00015C91" w:rsidRPr="00774A35">
        <w:rPr>
          <w:rFonts w:cstheme="minorHAnsi"/>
          <w:bCs/>
        </w:rPr>
        <w:t> »</w:t>
      </w:r>
      <w:r w:rsidR="009F6523" w:rsidRPr="00774A35">
        <w:rPr>
          <w:rFonts w:cstheme="minorHAnsi"/>
          <w:bCs/>
        </w:rPr>
        <w:t xml:space="preserve"> </w:t>
      </w:r>
      <w:r w:rsidRPr="00774A35">
        <w:rPr>
          <w:rFonts w:cstheme="minorHAnsi"/>
          <w:bCs/>
        </w:rPr>
        <w:t xml:space="preserve">prend forme à travers ces résidences et ces créations, qui vont irriguer le territoire </w:t>
      </w:r>
      <w:r w:rsidR="009F6523" w:rsidRPr="00774A35">
        <w:rPr>
          <w:rFonts w:cstheme="minorHAnsi"/>
          <w:bCs/>
        </w:rPr>
        <w:t xml:space="preserve">et </w:t>
      </w:r>
      <w:r w:rsidR="00A14655" w:rsidRPr="00774A35">
        <w:rPr>
          <w:rFonts w:cstheme="minorHAnsi"/>
          <w:bCs/>
        </w:rPr>
        <w:t xml:space="preserve">donner à </w:t>
      </w:r>
      <w:r w:rsidR="00EE2793" w:rsidRPr="00774A35">
        <w:rPr>
          <w:rFonts w:cstheme="minorHAnsi"/>
          <w:bCs/>
        </w:rPr>
        <w:t>la Seine-et-</w:t>
      </w:r>
      <w:r w:rsidR="00A14655" w:rsidRPr="00774A35">
        <w:rPr>
          <w:rFonts w:cstheme="minorHAnsi"/>
          <w:bCs/>
        </w:rPr>
        <w:t>M</w:t>
      </w:r>
      <w:r w:rsidR="006A7C38" w:rsidRPr="00774A35">
        <w:rPr>
          <w:rFonts w:cstheme="minorHAnsi"/>
          <w:bCs/>
        </w:rPr>
        <w:t>arne une dimension créati</w:t>
      </w:r>
      <w:r w:rsidR="0021181D" w:rsidRPr="00774A35">
        <w:rPr>
          <w:rFonts w:cstheme="minorHAnsi"/>
          <w:bCs/>
        </w:rPr>
        <w:t xml:space="preserve">ve </w:t>
      </w:r>
      <w:r w:rsidR="006A7C38" w:rsidRPr="00774A35">
        <w:rPr>
          <w:rFonts w:cstheme="minorHAnsi"/>
          <w:bCs/>
        </w:rPr>
        <w:t>et innovante.</w:t>
      </w:r>
      <w:r w:rsidR="006A7C38" w:rsidRPr="00774A35">
        <w:rPr>
          <w:rFonts w:cstheme="minorHAnsi"/>
        </w:rPr>
        <w:t xml:space="preserve"> Il s’agit</w:t>
      </w:r>
      <w:r w:rsidR="009676A1" w:rsidRPr="00774A35">
        <w:rPr>
          <w:rFonts w:cstheme="minorHAnsi"/>
        </w:rPr>
        <w:t xml:space="preserve"> renforcer la création artistique en Seine et Marne et </w:t>
      </w:r>
      <w:r w:rsidR="006A7C38" w:rsidRPr="00774A35">
        <w:rPr>
          <w:rFonts w:cstheme="minorHAnsi"/>
        </w:rPr>
        <w:t xml:space="preserve">de </w:t>
      </w:r>
      <w:r w:rsidR="002C320C" w:rsidRPr="00774A35">
        <w:rPr>
          <w:rFonts w:cstheme="minorHAnsi"/>
        </w:rPr>
        <w:t xml:space="preserve">donner naissance à </w:t>
      </w:r>
      <w:r w:rsidR="006A7C38" w:rsidRPr="00774A35">
        <w:rPr>
          <w:rFonts w:cstheme="minorHAnsi"/>
        </w:rPr>
        <w:t>une ou des œuvres qui marqueront le territoire par leur dimension créative et originale en favorisant une</w:t>
      </w:r>
      <w:r w:rsidR="002C320C" w:rsidRPr="00774A35">
        <w:rPr>
          <w:rFonts w:cstheme="minorHAnsi"/>
        </w:rPr>
        <w:t xml:space="preserve"> accroche culturelle </w:t>
      </w:r>
      <w:r w:rsidR="00985F17" w:rsidRPr="00774A35">
        <w:rPr>
          <w:rFonts w:cstheme="minorHAnsi"/>
        </w:rPr>
        <w:t>spécifique liée à l’histoire du territoire.</w:t>
      </w:r>
      <w:r w:rsidR="006A7C38" w:rsidRPr="00774A35">
        <w:rPr>
          <w:rFonts w:cstheme="minorHAnsi"/>
        </w:rPr>
        <w:t xml:space="preserve"> </w:t>
      </w:r>
    </w:p>
    <w:p w14:paraId="06C8D6E1" w14:textId="77777777" w:rsidR="00053A3E" w:rsidRPr="00774A35" w:rsidRDefault="00053A3E" w:rsidP="00053A3E">
      <w:pPr>
        <w:rPr>
          <w:rFonts w:cstheme="minorHAnsi"/>
        </w:rPr>
      </w:pPr>
      <w:r w:rsidRPr="00774A35">
        <w:rPr>
          <w:rFonts w:cstheme="minorHAnsi"/>
          <w:b/>
          <w:bCs/>
        </w:rPr>
        <w:t>OBJECTIFS</w:t>
      </w:r>
      <w:r w:rsidRPr="00774A35">
        <w:rPr>
          <w:rFonts w:cstheme="minorHAnsi"/>
        </w:rPr>
        <w:t xml:space="preserve"> </w:t>
      </w:r>
      <w:r w:rsidR="00A14655" w:rsidRPr="00774A35">
        <w:rPr>
          <w:rFonts w:cstheme="minorHAnsi"/>
          <w:b/>
        </w:rPr>
        <w:t>DES RESIDENCES</w:t>
      </w:r>
    </w:p>
    <w:p w14:paraId="61E82311" w14:textId="77777777" w:rsidR="00053A3E" w:rsidRPr="00774A35" w:rsidRDefault="00053A3E" w:rsidP="00053A3E">
      <w:pPr>
        <w:pStyle w:val="Paragraphedeliste"/>
        <w:numPr>
          <w:ilvl w:val="0"/>
          <w:numId w:val="2"/>
        </w:numPr>
        <w:rPr>
          <w:rFonts w:cstheme="minorHAnsi"/>
        </w:rPr>
      </w:pPr>
      <w:r w:rsidRPr="00774A35">
        <w:rPr>
          <w:rFonts w:cstheme="minorHAnsi"/>
        </w:rPr>
        <w:t xml:space="preserve">Valoriser la scène jazz </w:t>
      </w:r>
      <w:r w:rsidR="008360C2" w:rsidRPr="00774A35">
        <w:rPr>
          <w:rFonts w:cstheme="minorHAnsi"/>
        </w:rPr>
        <w:t>professionnelle</w:t>
      </w:r>
      <w:r w:rsidRPr="00774A35">
        <w:rPr>
          <w:rFonts w:cstheme="minorHAnsi"/>
        </w:rPr>
        <w:t xml:space="preserve"> </w:t>
      </w:r>
    </w:p>
    <w:p w14:paraId="21963F42" w14:textId="77777777" w:rsidR="00053A3E" w:rsidRPr="00774A35" w:rsidRDefault="00053A3E" w:rsidP="00053A3E">
      <w:pPr>
        <w:pStyle w:val="Paragraphedeliste"/>
        <w:numPr>
          <w:ilvl w:val="0"/>
          <w:numId w:val="1"/>
        </w:numPr>
        <w:rPr>
          <w:rFonts w:cstheme="minorHAnsi"/>
        </w:rPr>
      </w:pPr>
      <w:r w:rsidRPr="00774A35">
        <w:rPr>
          <w:rFonts w:cstheme="minorHAnsi"/>
        </w:rPr>
        <w:t>Favoriser la création,</w:t>
      </w:r>
      <w:r w:rsidR="00D62C09" w:rsidRPr="00774A35">
        <w:rPr>
          <w:rFonts w:cstheme="minorHAnsi"/>
        </w:rPr>
        <w:t xml:space="preserve"> </w:t>
      </w:r>
      <w:r w:rsidRPr="00774A35">
        <w:rPr>
          <w:rFonts w:cstheme="minorHAnsi"/>
        </w:rPr>
        <w:t xml:space="preserve">la circulation des œuvres, </w:t>
      </w:r>
    </w:p>
    <w:p w14:paraId="1C059907" w14:textId="77777777" w:rsidR="00053A3E" w:rsidRPr="00774A35" w:rsidRDefault="00053A3E" w:rsidP="00053A3E">
      <w:pPr>
        <w:pStyle w:val="Paragraphedeliste"/>
        <w:numPr>
          <w:ilvl w:val="0"/>
          <w:numId w:val="1"/>
        </w:numPr>
        <w:rPr>
          <w:rFonts w:cstheme="minorHAnsi"/>
        </w:rPr>
      </w:pPr>
      <w:r w:rsidRPr="00774A35">
        <w:rPr>
          <w:rFonts w:cstheme="minorHAnsi"/>
        </w:rPr>
        <w:t xml:space="preserve">Renforcer les présences des artistes sur le territoire et favoriser la rencontre entre les habitants et l’(les) artiste(s), et sensibiliser de nouveaux publics à cette esthétique </w:t>
      </w:r>
      <w:r w:rsidR="00196935" w:rsidRPr="00774A35">
        <w:rPr>
          <w:rFonts w:cstheme="minorHAnsi"/>
        </w:rPr>
        <w:t>et ce p</w:t>
      </w:r>
      <w:r w:rsidR="005C11EF" w:rsidRPr="00774A35">
        <w:rPr>
          <w:rFonts w:cstheme="minorHAnsi"/>
        </w:rPr>
        <w:t>ar la pratique.</w:t>
      </w:r>
    </w:p>
    <w:p w14:paraId="1DCC510D" w14:textId="77777777" w:rsidR="00053A3E" w:rsidRPr="00774A35" w:rsidRDefault="00053A3E" w:rsidP="00053A3E">
      <w:pPr>
        <w:pStyle w:val="Paragraphedeliste"/>
        <w:numPr>
          <w:ilvl w:val="0"/>
          <w:numId w:val="2"/>
        </w:numPr>
        <w:rPr>
          <w:rFonts w:cstheme="minorHAnsi"/>
        </w:rPr>
      </w:pPr>
      <w:r w:rsidRPr="00774A35">
        <w:rPr>
          <w:rFonts w:cstheme="minorHAnsi"/>
        </w:rPr>
        <w:lastRenderedPageBreak/>
        <w:t>Favoriser les échanges, les partenariats et les projets collectifs, les coopérations des acteurs de diffusion du territoire.</w:t>
      </w:r>
    </w:p>
    <w:p w14:paraId="424E1958" w14:textId="77777777" w:rsidR="006E15E9" w:rsidRPr="00774A35" w:rsidRDefault="006E15E9" w:rsidP="00053A3E">
      <w:pPr>
        <w:pStyle w:val="Paragraphedeliste"/>
        <w:numPr>
          <w:ilvl w:val="0"/>
          <w:numId w:val="2"/>
        </w:numPr>
        <w:rPr>
          <w:rFonts w:cstheme="minorHAnsi"/>
        </w:rPr>
      </w:pPr>
      <w:r w:rsidRPr="00774A35">
        <w:rPr>
          <w:rFonts w:cstheme="minorHAnsi"/>
        </w:rPr>
        <w:t>Favoriser la circulation des publics et impliquer les publics cibles du Département dans l’acte de création.</w:t>
      </w:r>
    </w:p>
    <w:p w14:paraId="492F1298" w14:textId="77777777" w:rsidR="006A7C38" w:rsidRPr="00774A35" w:rsidRDefault="006A7C38" w:rsidP="006A7C38">
      <w:pPr>
        <w:spacing w:after="0" w:line="240" w:lineRule="auto"/>
        <w:rPr>
          <w:rFonts w:cstheme="minorHAnsi"/>
          <w:b/>
          <w:bCs/>
        </w:rPr>
      </w:pPr>
      <w:r w:rsidRPr="00774A35">
        <w:rPr>
          <w:rFonts w:cstheme="minorHAnsi"/>
          <w:b/>
          <w:bCs/>
        </w:rPr>
        <w:t>Description de la résidence :</w:t>
      </w:r>
    </w:p>
    <w:p w14:paraId="2DE931F4" w14:textId="77777777" w:rsidR="000C317C" w:rsidRPr="00774A35" w:rsidRDefault="000C317C" w:rsidP="002A68E1">
      <w:pPr>
        <w:spacing w:after="0" w:line="240" w:lineRule="auto"/>
        <w:rPr>
          <w:rFonts w:cstheme="minorHAnsi"/>
        </w:rPr>
      </w:pPr>
    </w:p>
    <w:p w14:paraId="662E2439" w14:textId="642223A4" w:rsidR="00E6662F" w:rsidRPr="00774A35" w:rsidRDefault="00D62C09" w:rsidP="00E6662F">
      <w:pPr>
        <w:rPr>
          <w:rFonts w:cstheme="minorHAnsi"/>
        </w:rPr>
      </w:pPr>
      <w:r w:rsidRPr="00774A35">
        <w:rPr>
          <w:rFonts w:cstheme="minorHAnsi"/>
        </w:rPr>
        <w:t xml:space="preserve">Le Département et </w:t>
      </w:r>
      <w:r w:rsidR="00E6662F" w:rsidRPr="00774A35">
        <w:rPr>
          <w:rFonts w:cstheme="minorHAnsi"/>
        </w:rPr>
        <w:t xml:space="preserve">la DRAC </w:t>
      </w:r>
      <w:r w:rsidRPr="00774A35">
        <w:rPr>
          <w:rFonts w:cstheme="minorHAnsi"/>
        </w:rPr>
        <w:t>I</w:t>
      </w:r>
      <w:r w:rsidR="00FB6E51" w:rsidRPr="00774A35">
        <w:rPr>
          <w:rFonts w:cstheme="minorHAnsi"/>
        </w:rPr>
        <w:t>le-</w:t>
      </w:r>
      <w:r w:rsidRPr="00774A35">
        <w:rPr>
          <w:rFonts w:cstheme="minorHAnsi"/>
        </w:rPr>
        <w:t>de</w:t>
      </w:r>
      <w:r w:rsidR="00FB6E51" w:rsidRPr="00774A35">
        <w:rPr>
          <w:rFonts w:cstheme="minorHAnsi"/>
        </w:rPr>
        <w:t>-</w:t>
      </w:r>
      <w:r w:rsidRPr="00774A35">
        <w:rPr>
          <w:rFonts w:cstheme="minorHAnsi"/>
        </w:rPr>
        <w:t xml:space="preserve">France </w:t>
      </w:r>
      <w:r w:rsidR="00E6662F" w:rsidRPr="00774A35">
        <w:rPr>
          <w:rFonts w:cstheme="minorHAnsi"/>
        </w:rPr>
        <w:t xml:space="preserve">souhaitent mettre en place 3 résidences de création qui se dérouleront de </w:t>
      </w:r>
      <w:r w:rsidR="000F1026">
        <w:rPr>
          <w:rFonts w:cstheme="minorHAnsi"/>
        </w:rPr>
        <w:t>novembre</w:t>
      </w:r>
      <w:r w:rsidR="00E6662F" w:rsidRPr="00774A35">
        <w:rPr>
          <w:rFonts w:cstheme="minorHAnsi"/>
        </w:rPr>
        <w:t xml:space="preserve"> 2022 à </w:t>
      </w:r>
      <w:r w:rsidR="00196935" w:rsidRPr="00774A35">
        <w:rPr>
          <w:rFonts w:cstheme="minorHAnsi"/>
        </w:rPr>
        <w:t>juin</w:t>
      </w:r>
      <w:r w:rsidR="00E6662F" w:rsidRPr="00774A35">
        <w:rPr>
          <w:rFonts w:cstheme="minorHAnsi"/>
        </w:rPr>
        <w:t xml:space="preserve"> 2023 </w:t>
      </w:r>
      <w:r w:rsidR="00FC3145" w:rsidRPr="00774A35">
        <w:rPr>
          <w:rFonts w:cstheme="minorHAnsi"/>
        </w:rPr>
        <w:t>sur</w:t>
      </w:r>
      <w:r w:rsidR="00E6662F" w:rsidRPr="00774A35">
        <w:rPr>
          <w:rFonts w:cstheme="minorHAnsi"/>
        </w:rPr>
        <w:t xml:space="preserve"> 3 bassins de vie </w:t>
      </w:r>
      <w:r w:rsidR="0021181D" w:rsidRPr="00774A35">
        <w:rPr>
          <w:rFonts w:cstheme="minorHAnsi"/>
        </w:rPr>
        <w:t>du Département de Seine-et-</w:t>
      </w:r>
      <w:r w:rsidR="00FC3145" w:rsidRPr="00774A35">
        <w:rPr>
          <w:rFonts w:cstheme="minorHAnsi"/>
        </w:rPr>
        <w:t>Marne</w:t>
      </w:r>
      <w:r w:rsidR="00E6662F" w:rsidRPr="00774A35">
        <w:rPr>
          <w:rFonts w:cstheme="minorHAnsi"/>
        </w:rPr>
        <w:t>.</w:t>
      </w:r>
    </w:p>
    <w:p w14:paraId="13307C98" w14:textId="77777777" w:rsidR="006A7C38" w:rsidRPr="00774A35" w:rsidRDefault="00E6662F" w:rsidP="00FB6E51">
      <w:pPr>
        <w:spacing w:after="0" w:line="240" w:lineRule="auto"/>
        <w:jc w:val="both"/>
        <w:rPr>
          <w:rFonts w:cstheme="minorHAnsi"/>
        </w:rPr>
      </w:pPr>
      <w:r w:rsidRPr="00774A35">
        <w:rPr>
          <w:rFonts w:cstheme="minorHAnsi"/>
        </w:rPr>
        <w:t xml:space="preserve">Ces </w:t>
      </w:r>
      <w:r w:rsidR="006A7C38" w:rsidRPr="00774A35">
        <w:rPr>
          <w:rFonts w:cstheme="minorHAnsi"/>
        </w:rPr>
        <w:t>résidence</w:t>
      </w:r>
      <w:r w:rsidRPr="00774A35">
        <w:rPr>
          <w:rFonts w:cstheme="minorHAnsi"/>
        </w:rPr>
        <w:t>s</w:t>
      </w:r>
      <w:r w:rsidR="006A7C38" w:rsidRPr="00774A35">
        <w:rPr>
          <w:rFonts w:cstheme="minorHAnsi"/>
        </w:rPr>
        <w:t xml:space="preserve"> </w:t>
      </w:r>
      <w:r w:rsidRPr="00774A35">
        <w:rPr>
          <w:rFonts w:cstheme="minorHAnsi"/>
        </w:rPr>
        <w:t>sont</w:t>
      </w:r>
      <w:r w:rsidR="006A7C38" w:rsidRPr="00774A35">
        <w:rPr>
          <w:rFonts w:cstheme="minorHAnsi"/>
        </w:rPr>
        <w:t xml:space="preserve"> </w:t>
      </w:r>
      <w:r w:rsidRPr="00774A35">
        <w:rPr>
          <w:rFonts w:cstheme="minorHAnsi"/>
        </w:rPr>
        <w:t>des</w:t>
      </w:r>
      <w:r w:rsidR="006A7C38" w:rsidRPr="00774A35">
        <w:rPr>
          <w:rFonts w:cstheme="minorHAnsi"/>
        </w:rPr>
        <w:t xml:space="preserve"> résidence</w:t>
      </w:r>
      <w:r w:rsidR="000A4DD0" w:rsidRPr="00774A35">
        <w:rPr>
          <w:rFonts w:cstheme="minorHAnsi"/>
        </w:rPr>
        <w:t>s</w:t>
      </w:r>
      <w:r w:rsidR="006A7C38" w:rsidRPr="00774A35">
        <w:rPr>
          <w:rFonts w:cstheme="minorHAnsi"/>
        </w:rPr>
        <w:t xml:space="preserve"> de création qui perme</w:t>
      </w:r>
      <w:r w:rsidRPr="00774A35">
        <w:rPr>
          <w:rFonts w:cstheme="minorHAnsi"/>
        </w:rPr>
        <w:t>t</w:t>
      </w:r>
      <w:r w:rsidR="006A7C38" w:rsidRPr="00774A35">
        <w:rPr>
          <w:rFonts w:cstheme="minorHAnsi"/>
        </w:rPr>
        <w:t>t</w:t>
      </w:r>
      <w:r w:rsidRPr="00774A35">
        <w:rPr>
          <w:rFonts w:cstheme="minorHAnsi"/>
        </w:rPr>
        <w:t>ent</w:t>
      </w:r>
      <w:r w:rsidR="009676A1" w:rsidRPr="00774A35">
        <w:rPr>
          <w:rFonts w:cstheme="minorHAnsi"/>
        </w:rPr>
        <w:t xml:space="preserve"> à des artistes, des groupes ou des collectifs de musiciens</w:t>
      </w:r>
      <w:r w:rsidRPr="00774A35">
        <w:rPr>
          <w:rFonts w:cstheme="minorHAnsi"/>
        </w:rPr>
        <w:t xml:space="preserve"> de Jazz</w:t>
      </w:r>
      <w:r w:rsidR="009676A1" w:rsidRPr="00774A35">
        <w:rPr>
          <w:rFonts w:cstheme="minorHAnsi"/>
        </w:rPr>
        <w:t xml:space="preserve"> de créer un nouveau répertoire.</w:t>
      </w:r>
      <w:r w:rsidR="00D62C09" w:rsidRPr="00774A35">
        <w:rPr>
          <w:rFonts w:cstheme="minorHAnsi"/>
        </w:rPr>
        <w:t xml:space="preserve"> </w:t>
      </w:r>
      <w:r w:rsidR="009676A1" w:rsidRPr="00774A35">
        <w:rPr>
          <w:rFonts w:cstheme="minorHAnsi"/>
        </w:rPr>
        <w:t>Elle</w:t>
      </w:r>
      <w:r w:rsidR="006E15E9" w:rsidRPr="00774A35">
        <w:rPr>
          <w:rFonts w:cstheme="minorHAnsi"/>
        </w:rPr>
        <w:t>s</w:t>
      </w:r>
      <w:r w:rsidR="009676A1" w:rsidRPr="00774A35">
        <w:rPr>
          <w:rFonts w:cstheme="minorHAnsi"/>
        </w:rPr>
        <w:t xml:space="preserve"> doi</w:t>
      </w:r>
      <w:r w:rsidR="006E15E9" w:rsidRPr="00774A35">
        <w:rPr>
          <w:rFonts w:cstheme="minorHAnsi"/>
        </w:rPr>
        <w:t>ven</w:t>
      </w:r>
      <w:r w:rsidR="009676A1" w:rsidRPr="00774A35">
        <w:rPr>
          <w:rFonts w:cstheme="minorHAnsi"/>
        </w:rPr>
        <w:t>t permettre aussi</w:t>
      </w:r>
      <w:r w:rsidR="006A7C38" w:rsidRPr="00774A35">
        <w:rPr>
          <w:rFonts w:cstheme="minorHAnsi"/>
        </w:rPr>
        <w:t xml:space="preserve"> la rencontre des </w:t>
      </w:r>
      <w:r w:rsidR="0021181D" w:rsidRPr="00774A35">
        <w:rPr>
          <w:rFonts w:cstheme="minorHAnsi"/>
        </w:rPr>
        <w:t>habitants de Seine-et-</w:t>
      </w:r>
      <w:r w:rsidR="009676A1" w:rsidRPr="00774A35">
        <w:rPr>
          <w:rFonts w:cstheme="minorHAnsi"/>
        </w:rPr>
        <w:t>Marne</w:t>
      </w:r>
      <w:r w:rsidR="00D62C09" w:rsidRPr="00774A35">
        <w:rPr>
          <w:rFonts w:cstheme="minorHAnsi"/>
        </w:rPr>
        <w:t xml:space="preserve"> </w:t>
      </w:r>
      <w:r w:rsidR="006A7C38" w:rsidRPr="00774A35">
        <w:rPr>
          <w:rFonts w:cstheme="minorHAnsi"/>
        </w:rPr>
        <w:t>avec la création contemporaine et le processus de création d’un artiste. L’artiste</w:t>
      </w:r>
      <w:r w:rsidR="00C02BFD" w:rsidRPr="00774A35">
        <w:rPr>
          <w:rFonts w:cstheme="minorHAnsi"/>
        </w:rPr>
        <w:t>, le groupe, le collectif</w:t>
      </w:r>
      <w:r w:rsidR="006A7C38" w:rsidRPr="00774A35">
        <w:rPr>
          <w:rFonts w:cstheme="minorHAnsi"/>
        </w:rPr>
        <w:t xml:space="preserve"> retenu disposera </w:t>
      </w:r>
      <w:r w:rsidR="006E15E9" w:rsidRPr="00774A35">
        <w:rPr>
          <w:rFonts w:cstheme="minorHAnsi"/>
        </w:rPr>
        <w:t>d’un temps long dédié au</w:t>
      </w:r>
      <w:r w:rsidR="00196935" w:rsidRPr="00774A35">
        <w:rPr>
          <w:rFonts w:cstheme="minorHAnsi"/>
        </w:rPr>
        <w:t xml:space="preserve"> travail de</w:t>
      </w:r>
      <w:r w:rsidR="006E15E9" w:rsidRPr="00774A35">
        <w:rPr>
          <w:rFonts w:cstheme="minorHAnsi"/>
        </w:rPr>
        <w:t xml:space="preserve"> création. Il consacrera un</w:t>
      </w:r>
      <w:r w:rsidR="0021181D" w:rsidRPr="00774A35">
        <w:rPr>
          <w:rFonts w:cstheme="minorHAnsi"/>
        </w:rPr>
        <w:t xml:space="preserve"> temps </w:t>
      </w:r>
      <w:r w:rsidR="006E15E9" w:rsidRPr="00774A35">
        <w:rPr>
          <w:rFonts w:cstheme="minorHAnsi"/>
        </w:rPr>
        <w:t>plus restreint</w:t>
      </w:r>
      <w:r w:rsidR="0021181D" w:rsidRPr="00774A35">
        <w:rPr>
          <w:rFonts w:cstheme="minorHAnsi"/>
        </w:rPr>
        <w:t xml:space="preserve"> à</w:t>
      </w:r>
      <w:r w:rsidR="00322B5C" w:rsidRPr="00774A35">
        <w:rPr>
          <w:rFonts w:cstheme="minorHAnsi"/>
        </w:rPr>
        <w:t xml:space="preserve"> </w:t>
      </w:r>
      <w:r w:rsidR="00FC2088" w:rsidRPr="00774A35">
        <w:rPr>
          <w:rFonts w:cstheme="minorHAnsi"/>
        </w:rPr>
        <w:t>des actions culturelles</w:t>
      </w:r>
      <w:r w:rsidR="00D62C09" w:rsidRPr="00774A35">
        <w:rPr>
          <w:rFonts w:cstheme="minorHAnsi"/>
        </w:rPr>
        <w:t xml:space="preserve"> </w:t>
      </w:r>
      <w:r w:rsidR="00196935" w:rsidRPr="00774A35">
        <w:rPr>
          <w:rFonts w:cstheme="minorHAnsi"/>
        </w:rPr>
        <w:t xml:space="preserve">ou de </w:t>
      </w:r>
      <w:r w:rsidR="004F1C60" w:rsidRPr="00774A35">
        <w:rPr>
          <w:rFonts w:cstheme="minorHAnsi"/>
        </w:rPr>
        <w:t>pratique</w:t>
      </w:r>
      <w:r w:rsidR="0021181D" w:rsidRPr="00774A35">
        <w:rPr>
          <w:rFonts w:cstheme="minorHAnsi"/>
        </w:rPr>
        <w:t>s</w:t>
      </w:r>
      <w:r w:rsidR="00196935" w:rsidRPr="00774A35">
        <w:rPr>
          <w:rFonts w:cstheme="minorHAnsi"/>
        </w:rPr>
        <w:t xml:space="preserve"> artistique</w:t>
      </w:r>
      <w:r w:rsidR="0021181D" w:rsidRPr="00774A35">
        <w:rPr>
          <w:rFonts w:cstheme="minorHAnsi"/>
        </w:rPr>
        <w:t>s</w:t>
      </w:r>
      <w:r w:rsidR="006A7C38" w:rsidRPr="00774A35">
        <w:rPr>
          <w:rFonts w:cstheme="minorHAnsi"/>
        </w:rPr>
        <w:t>.</w:t>
      </w:r>
    </w:p>
    <w:p w14:paraId="46289D8C" w14:textId="77777777" w:rsidR="000C317C" w:rsidRPr="00774A35" w:rsidRDefault="000C317C" w:rsidP="00FB6E51">
      <w:pPr>
        <w:spacing w:after="0" w:line="240" w:lineRule="auto"/>
        <w:jc w:val="both"/>
        <w:rPr>
          <w:rFonts w:cstheme="minorHAnsi"/>
        </w:rPr>
      </w:pPr>
    </w:p>
    <w:p w14:paraId="1F30E4E5" w14:textId="77777777" w:rsidR="000C317C" w:rsidRPr="00774A35" w:rsidRDefault="002D2253" w:rsidP="00FB6E51">
      <w:pPr>
        <w:jc w:val="both"/>
        <w:rPr>
          <w:rFonts w:cstheme="minorHAnsi"/>
        </w:rPr>
      </w:pPr>
      <w:r w:rsidRPr="00774A35">
        <w:rPr>
          <w:rFonts w:cstheme="minorHAnsi"/>
        </w:rPr>
        <w:t>La résidence</w:t>
      </w:r>
      <w:r w:rsidR="000C317C" w:rsidRPr="00774A35">
        <w:rPr>
          <w:rFonts w:cstheme="minorHAnsi"/>
        </w:rPr>
        <w:t xml:space="preserve"> </w:t>
      </w:r>
      <w:r w:rsidRPr="00774A35">
        <w:rPr>
          <w:rFonts w:cstheme="minorHAnsi"/>
        </w:rPr>
        <w:t>sera</w:t>
      </w:r>
      <w:r w:rsidR="00FC3145" w:rsidRPr="00774A35">
        <w:rPr>
          <w:rFonts w:cstheme="minorHAnsi"/>
        </w:rPr>
        <w:t xml:space="preserve"> </w:t>
      </w:r>
      <w:r w:rsidRPr="00774A35">
        <w:rPr>
          <w:rFonts w:cstheme="minorHAnsi"/>
        </w:rPr>
        <w:t>p</w:t>
      </w:r>
      <w:r w:rsidR="00E6662F" w:rsidRPr="00774A35">
        <w:rPr>
          <w:rFonts w:cstheme="minorHAnsi"/>
        </w:rPr>
        <w:t>orté</w:t>
      </w:r>
      <w:r w:rsidRPr="00774A35">
        <w:rPr>
          <w:rFonts w:cstheme="minorHAnsi"/>
        </w:rPr>
        <w:t>e</w:t>
      </w:r>
      <w:r w:rsidR="00E6662F" w:rsidRPr="00774A35">
        <w:rPr>
          <w:rFonts w:cstheme="minorHAnsi"/>
        </w:rPr>
        <w:t xml:space="preserve"> par</w:t>
      </w:r>
      <w:r w:rsidR="000C317C" w:rsidRPr="00774A35">
        <w:rPr>
          <w:rFonts w:cstheme="minorHAnsi"/>
        </w:rPr>
        <w:t xml:space="preserve"> </w:t>
      </w:r>
      <w:r w:rsidRPr="00774A35">
        <w:rPr>
          <w:rFonts w:cstheme="minorHAnsi"/>
        </w:rPr>
        <w:t>une structure</w:t>
      </w:r>
      <w:r w:rsidR="000C317C" w:rsidRPr="00774A35">
        <w:rPr>
          <w:rFonts w:cstheme="minorHAnsi"/>
        </w:rPr>
        <w:t xml:space="preserve"> </w:t>
      </w:r>
      <w:r w:rsidR="00636EB0" w:rsidRPr="00774A35">
        <w:rPr>
          <w:rFonts w:cstheme="minorHAnsi"/>
        </w:rPr>
        <w:t>culturelle</w:t>
      </w:r>
      <w:r w:rsidR="000C317C" w:rsidRPr="00774A35">
        <w:rPr>
          <w:rFonts w:cstheme="minorHAnsi"/>
        </w:rPr>
        <w:t xml:space="preserve"> </w:t>
      </w:r>
      <w:r w:rsidR="00E6662F" w:rsidRPr="00774A35">
        <w:rPr>
          <w:rFonts w:cstheme="minorHAnsi"/>
        </w:rPr>
        <w:t>qui devr</w:t>
      </w:r>
      <w:r w:rsidRPr="00774A35">
        <w:rPr>
          <w:rFonts w:cstheme="minorHAnsi"/>
        </w:rPr>
        <w:t>a</w:t>
      </w:r>
      <w:r w:rsidR="000C317C" w:rsidRPr="00774A35">
        <w:rPr>
          <w:rFonts w:cstheme="minorHAnsi"/>
        </w:rPr>
        <w:t xml:space="preserve"> collaborer</w:t>
      </w:r>
      <w:r w:rsidRPr="00774A35">
        <w:rPr>
          <w:rFonts w:cstheme="minorHAnsi"/>
        </w:rPr>
        <w:t xml:space="preserve"> avec </w:t>
      </w:r>
      <w:r w:rsidR="00D8031B" w:rsidRPr="00774A35">
        <w:rPr>
          <w:rFonts w:cstheme="minorHAnsi"/>
        </w:rPr>
        <w:t xml:space="preserve">au moins </w:t>
      </w:r>
      <w:r w:rsidR="006E15E9" w:rsidRPr="00774A35">
        <w:rPr>
          <w:rFonts w:cstheme="minorHAnsi"/>
        </w:rPr>
        <w:t>deux</w:t>
      </w:r>
      <w:r w:rsidRPr="00774A35">
        <w:rPr>
          <w:rFonts w:cstheme="minorHAnsi"/>
        </w:rPr>
        <w:t xml:space="preserve"> autres partenaires</w:t>
      </w:r>
      <w:r w:rsidR="00D8031B" w:rsidRPr="00774A35">
        <w:rPr>
          <w:rFonts w:cstheme="minorHAnsi"/>
        </w:rPr>
        <w:t xml:space="preserve"> </w:t>
      </w:r>
      <w:r w:rsidR="00414603" w:rsidRPr="00774A35">
        <w:rPr>
          <w:rFonts w:cstheme="minorHAnsi"/>
        </w:rPr>
        <w:t>(</w:t>
      </w:r>
      <w:r w:rsidR="00CA389B" w:rsidRPr="00774A35">
        <w:rPr>
          <w:rFonts w:eastAsia="Times New Roman" w:cstheme="minorHAnsi"/>
        </w:rPr>
        <w:t>collège, IME, autres structures culturelles telles que conservatoire, MJC, Théâtre, SMAC</w:t>
      </w:r>
      <w:r w:rsidR="00D8031B" w:rsidRPr="00774A35">
        <w:rPr>
          <w:rFonts w:cstheme="minorHAnsi"/>
        </w:rPr>
        <w:t>…)</w:t>
      </w:r>
      <w:r w:rsidR="000C317C" w:rsidRPr="00774A35">
        <w:rPr>
          <w:rFonts w:cstheme="minorHAnsi"/>
        </w:rPr>
        <w:t xml:space="preserve"> </w:t>
      </w:r>
      <w:r w:rsidR="00E6662F" w:rsidRPr="00774A35">
        <w:rPr>
          <w:rFonts w:cstheme="minorHAnsi"/>
        </w:rPr>
        <w:t>autour du projet artistique et</w:t>
      </w:r>
      <w:r w:rsidR="00D62C09" w:rsidRPr="00774A35">
        <w:rPr>
          <w:rFonts w:cstheme="minorHAnsi"/>
        </w:rPr>
        <w:t xml:space="preserve"> </w:t>
      </w:r>
      <w:r w:rsidR="006E15E9" w:rsidRPr="00774A35">
        <w:rPr>
          <w:rFonts w:cstheme="minorHAnsi"/>
        </w:rPr>
        <w:t xml:space="preserve">de </w:t>
      </w:r>
      <w:r w:rsidR="000C317C" w:rsidRPr="00774A35">
        <w:rPr>
          <w:rFonts w:cstheme="minorHAnsi"/>
        </w:rPr>
        <w:t xml:space="preserve">la mise à disposition d’un outil de travail, d’accompagnement des œuvres et du processus de création. </w:t>
      </w:r>
    </w:p>
    <w:p w14:paraId="31C9E149" w14:textId="77777777" w:rsidR="000C317C" w:rsidRPr="00774A35" w:rsidRDefault="009071C3" w:rsidP="00FB6E51">
      <w:pPr>
        <w:spacing w:after="0" w:line="240" w:lineRule="auto"/>
        <w:jc w:val="both"/>
        <w:rPr>
          <w:rFonts w:cstheme="minorHAnsi"/>
        </w:rPr>
      </w:pPr>
      <w:r w:rsidRPr="00774A35">
        <w:rPr>
          <w:rFonts w:cstheme="minorHAnsi"/>
        </w:rPr>
        <w:t>Ainsi l</w:t>
      </w:r>
      <w:r w:rsidR="000C317C" w:rsidRPr="00774A35">
        <w:rPr>
          <w:rFonts w:cstheme="minorHAnsi"/>
        </w:rPr>
        <w:t>e</w:t>
      </w:r>
      <w:r w:rsidRPr="00774A35">
        <w:rPr>
          <w:rFonts w:cstheme="minorHAnsi"/>
        </w:rPr>
        <w:t xml:space="preserve"> projet</w:t>
      </w:r>
      <w:r w:rsidR="000C317C" w:rsidRPr="00774A35">
        <w:rPr>
          <w:rFonts w:cstheme="minorHAnsi"/>
        </w:rPr>
        <w:t xml:space="preserve"> de résidence </w:t>
      </w:r>
      <w:r w:rsidR="00322B5C" w:rsidRPr="00774A35">
        <w:rPr>
          <w:rFonts w:cstheme="minorHAnsi"/>
        </w:rPr>
        <w:t>repose</w:t>
      </w:r>
      <w:r w:rsidR="006E15E9" w:rsidRPr="00774A35">
        <w:rPr>
          <w:rFonts w:cstheme="minorHAnsi"/>
        </w:rPr>
        <w:t xml:space="preserve"> sur un partenariat étroit entre</w:t>
      </w:r>
      <w:r w:rsidRPr="00774A35">
        <w:rPr>
          <w:rFonts w:cstheme="minorHAnsi"/>
        </w:rPr>
        <w:t xml:space="preserve"> l’artiste</w:t>
      </w:r>
      <w:r w:rsidR="00D62C09" w:rsidRPr="00774A35">
        <w:rPr>
          <w:rFonts w:cstheme="minorHAnsi"/>
        </w:rPr>
        <w:t xml:space="preserve"> </w:t>
      </w:r>
      <w:r w:rsidR="006E15E9" w:rsidRPr="00774A35">
        <w:rPr>
          <w:rFonts w:cstheme="minorHAnsi"/>
        </w:rPr>
        <w:t>et la structure</w:t>
      </w:r>
      <w:r w:rsidR="000C317C" w:rsidRPr="00774A35">
        <w:rPr>
          <w:rFonts w:cstheme="minorHAnsi"/>
        </w:rPr>
        <w:t xml:space="preserve"> d’accueil </w:t>
      </w:r>
      <w:r w:rsidR="00E6662F" w:rsidRPr="00774A35">
        <w:rPr>
          <w:rFonts w:cstheme="minorHAnsi"/>
        </w:rPr>
        <w:t>afin de</w:t>
      </w:r>
      <w:r w:rsidR="000C317C" w:rsidRPr="00774A35">
        <w:rPr>
          <w:rFonts w:cstheme="minorHAnsi"/>
        </w:rPr>
        <w:t xml:space="preserve"> garantir </w:t>
      </w:r>
      <w:r w:rsidR="006E15E9" w:rsidRPr="00774A35">
        <w:rPr>
          <w:rFonts w:cstheme="minorHAnsi"/>
        </w:rPr>
        <w:t>un partage de compétences</w:t>
      </w:r>
      <w:r w:rsidR="000C317C" w:rsidRPr="00774A35">
        <w:rPr>
          <w:rFonts w:cstheme="minorHAnsi"/>
        </w:rPr>
        <w:t>.</w:t>
      </w:r>
    </w:p>
    <w:p w14:paraId="28D47AEC" w14:textId="77777777" w:rsidR="004948ED" w:rsidRPr="00774A35" w:rsidRDefault="004948ED" w:rsidP="00FB6E51">
      <w:pPr>
        <w:spacing w:after="0" w:line="240" w:lineRule="auto"/>
        <w:jc w:val="both"/>
        <w:rPr>
          <w:rFonts w:cstheme="minorHAnsi"/>
        </w:rPr>
      </w:pPr>
    </w:p>
    <w:p w14:paraId="7A7C7B8F" w14:textId="77777777" w:rsidR="00F80E8D" w:rsidRPr="00774A35" w:rsidRDefault="00196935" w:rsidP="00F80E8D">
      <w:pPr>
        <w:spacing w:after="0" w:line="240" w:lineRule="auto"/>
        <w:jc w:val="both"/>
        <w:rPr>
          <w:rFonts w:cstheme="minorHAnsi"/>
        </w:rPr>
      </w:pPr>
      <w:r w:rsidRPr="00774A35">
        <w:rPr>
          <w:rFonts w:cstheme="minorHAnsi"/>
        </w:rPr>
        <w:t>Toutes formes d</w:t>
      </w:r>
      <w:r w:rsidR="00585868" w:rsidRPr="00774A35">
        <w:rPr>
          <w:rFonts w:cstheme="minorHAnsi"/>
        </w:rPr>
        <w:t xml:space="preserve">e projet peuvent être proposées </w:t>
      </w:r>
      <w:r w:rsidR="00F80E8D" w:rsidRPr="00774A35">
        <w:rPr>
          <w:rFonts w:cstheme="minorHAnsi"/>
        </w:rPr>
        <w:t xml:space="preserve">mais les artistes et les </w:t>
      </w:r>
      <w:r w:rsidR="0021181D" w:rsidRPr="00774A35">
        <w:rPr>
          <w:rFonts w:cstheme="minorHAnsi"/>
        </w:rPr>
        <w:t>structures d’accueil</w:t>
      </w:r>
      <w:r w:rsidR="00F80E8D" w:rsidRPr="00774A35">
        <w:rPr>
          <w:rFonts w:cstheme="minorHAnsi"/>
        </w:rPr>
        <w:t xml:space="preserve"> veilleront à </w:t>
      </w:r>
      <w:r w:rsidR="0021181D" w:rsidRPr="00774A35">
        <w:rPr>
          <w:rFonts w:cstheme="minorHAnsi"/>
        </w:rPr>
        <w:t>considérer</w:t>
      </w:r>
      <w:r w:rsidR="00F80E8D" w:rsidRPr="00774A35">
        <w:rPr>
          <w:rFonts w:cstheme="minorHAnsi"/>
        </w:rPr>
        <w:t xml:space="preserve"> :</w:t>
      </w:r>
    </w:p>
    <w:p w14:paraId="149D1643" w14:textId="77777777" w:rsidR="00F80E8D" w:rsidRPr="00774A35" w:rsidRDefault="00F80E8D" w:rsidP="00F80E8D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774A35">
        <w:rPr>
          <w:rFonts w:cstheme="minorHAnsi"/>
        </w:rPr>
        <w:t xml:space="preserve">La parité Femme/ Homme </w:t>
      </w:r>
    </w:p>
    <w:p w14:paraId="696BBECF" w14:textId="77777777" w:rsidR="00F80E8D" w:rsidRPr="00774A35" w:rsidRDefault="00F80E8D" w:rsidP="00F80E8D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774A35">
        <w:rPr>
          <w:rFonts w:cstheme="minorHAnsi"/>
        </w:rPr>
        <w:t xml:space="preserve">La </w:t>
      </w:r>
      <w:r w:rsidR="00636EB0" w:rsidRPr="00774A35">
        <w:rPr>
          <w:rFonts w:cstheme="minorHAnsi"/>
        </w:rPr>
        <w:t>j</w:t>
      </w:r>
      <w:r w:rsidRPr="00774A35">
        <w:rPr>
          <w:rFonts w:cstheme="minorHAnsi"/>
        </w:rPr>
        <w:t xml:space="preserve">eunesse </w:t>
      </w:r>
    </w:p>
    <w:p w14:paraId="65840D6C" w14:textId="77777777" w:rsidR="00585868" w:rsidRPr="00774A35" w:rsidRDefault="00F80E8D" w:rsidP="00FB6E51">
      <w:pPr>
        <w:spacing w:after="0" w:line="240" w:lineRule="auto"/>
        <w:jc w:val="both"/>
        <w:rPr>
          <w:rFonts w:cstheme="minorHAnsi"/>
        </w:rPr>
      </w:pPr>
      <w:r w:rsidRPr="00774A35">
        <w:rPr>
          <w:rFonts w:cstheme="minorHAnsi"/>
        </w:rPr>
        <w:t>Par ailleurs</w:t>
      </w:r>
      <w:r w:rsidR="00322B5C" w:rsidRPr="00774A35">
        <w:rPr>
          <w:rFonts w:cstheme="minorHAnsi"/>
        </w:rPr>
        <w:t xml:space="preserve"> </w:t>
      </w:r>
      <w:r w:rsidR="00585868" w:rsidRPr="00774A35">
        <w:rPr>
          <w:rFonts w:cstheme="minorHAnsi"/>
        </w:rPr>
        <w:t xml:space="preserve">le Département </w:t>
      </w:r>
      <w:r w:rsidR="006E15E9" w:rsidRPr="00774A35">
        <w:rPr>
          <w:rFonts w:cstheme="minorHAnsi"/>
        </w:rPr>
        <w:t xml:space="preserve">de Seine-et-Marne </w:t>
      </w:r>
      <w:r w:rsidR="00585868" w:rsidRPr="00774A35">
        <w:rPr>
          <w:rFonts w:cstheme="minorHAnsi"/>
        </w:rPr>
        <w:t xml:space="preserve">et </w:t>
      </w:r>
      <w:r w:rsidR="00636EB0" w:rsidRPr="00774A35">
        <w:rPr>
          <w:rFonts w:cstheme="minorHAnsi"/>
        </w:rPr>
        <w:t xml:space="preserve">la </w:t>
      </w:r>
      <w:r w:rsidR="00585868" w:rsidRPr="00774A35">
        <w:rPr>
          <w:rFonts w:cstheme="minorHAnsi"/>
        </w:rPr>
        <w:t>DRAC</w:t>
      </w:r>
      <w:r w:rsidR="006E15E9" w:rsidRPr="00774A35">
        <w:rPr>
          <w:rFonts w:cstheme="minorHAnsi"/>
        </w:rPr>
        <w:t xml:space="preserve"> Ile-de-France</w:t>
      </w:r>
      <w:r w:rsidR="00585868" w:rsidRPr="00774A35">
        <w:rPr>
          <w:rFonts w:cstheme="minorHAnsi"/>
        </w:rPr>
        <w:t xml:space="preserve"> seront attentifs aux </w:t>
      </w:r>
      <w:r w:rsidR="00FB6E51" w:rsidRPr="00774A35">
        <w:rPr>
          <w:rFonts w:cstheme="minorHAnsi"/>
        </w:rPr>
        <w:t>résidences</w:t>
      </w:r>
      <w:r w:rsidR="00585868" w:rsidRPr="00774A35">
        <w:rPr>
          <w:rFonts w:cstheme="minorHAnsi"/>
        </w:rPr>
        <w:t xml:space="preserve"> qui prendront en compte : </w:t>
      </w:r>
    </w:p>
    <w:p w14:paraId="1603DC9A" w14:textId="77777777" w:rsidR="00585868" w:rsidRPr="00774A35" w:rsidRDefault="00585868" w:rsidP="00FB6E5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774A35">
        <w:rPr>
          <w:rFonts w:cstheme="minorHAnsi"/>
        </w:rPr>
        <w:t xml:space="preserve">La question de la transmission et de l’insertion professionnelle des musiciennes et musiciens. </w:t>
      </w:r>
    </w:p>
    <w:p w14:paraId="2D32B6CB" w14:textId="77777777" w:rsidR="00585868" w:rsidRPr="00774A35" w:rsidRDefault="00C02BFD" w:rsidP="00FB6E5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774A35">
        <w:rPr>
          <w:rFonts w:cstheme="minorHAnsi"/>
        </w:rPr>
        <w:t xml:space="preserve">Le valorisation d’un </w:t>
      </w:r>
      <w:r w:rsidR="00585868" w:rsidRPr="00774A35">
        <w:rPr>
          <w:rFonts w:cstheme="minorHAnsi"/>
        </w:rPr>
        <w:t xml:space="preserve">marqueur identitaire fort </w:t>
      </w:r>
      <w:r w:rsidRPr="00774A35">
        <w:rPr>
          <w:rFonts w:cstheme="minorHAnsi"/>
        </w:rPr>
        <w:t>de l’histoire du</w:t>
      </w:r>
      <w:r w:rsidR="00D62C09" w:rsidRPr="00774A35">
        <w:rPr>
          <w:rFonts w:cstheme="minorHAnsi"/>
        </w:rPr>
        <w:t xml:space="preserve"> </w:t>
      </w:r>
      <w:r w:rsidR="00585868" w:rsidRPr="00774A35">
        <w:rPr>
          <w:rFonts w:cstheme="minorHAnsi"/>
        </w:rPr>
        <w:t xml:space="preserve">jazz </w:t>
      </w:r>
      <w:r w:rsidRPr="00774A35">
        <w:rPr>
          <w:rFonts w:cstheme="minorHAnsi"/>
        </w:rPr>
        <w:t>en Seine et M</w:t>
      </w:r>
      <w:r w:rsidR="00585868" w:rsidRPr="00774A35">
        <w:rPr>
          <w:rFonts w:cstheme="minorHAnsi"/>
        </w:rPr>
        <w:t>arne afin de mettre ce patrimoine</w:t>
      </w:r>
      <w:r w:rsidR="00D62C09" w:rsidRPr="00774A35">
        <w:rPr>
          <w:rFonts w:cstheme="minorHAnsi"/>
        </w:rPr>
        <w:t xml:space="preserve"> </w:t>
      </w:r>
      <w:r w:rsidR="00585868" w:rsidRPr="00774A35">
        <w:rPr>
          <w:rFonts w:cstheme="minorHAnsi"/>
        </w:rPr>
        <w:t xml:space="preserve">en valeur. </w:t>
      </w:r>
    </w:p>
    <w:p w14:paraId="0D9B6217" w14:textId="77777777" w:rsidR="000C317C" w:rsidRPr="00774A35" w:rsidRDefault="00C02BFD" w:rsidP="00FB6E51">
      <w:pPr>
        <w:jc w:val="both"/>
        <w:rPr>
          <w:rFonts w:cstheme="minorHAnsi"/>
        </w:rPr>
      </w:pPr>
      <w:r w:rsidRPr="00774A35">
        <w:rPr>
          <w:rFonts w:cstheme="minorHAnsi"/>
        </w:rPr>
        <w:t>Les lieux</w:t>
      </w:r>
      <w:r w:rsidR="000C317C" w:rsidRPr="00774A35">
        <w:rPr>
          <w:rFonts w:cstheme="minorHAnsi"/>
        </w:rPr>
        <w:t xml:space="preserve"> d’accueil s’engage</w:t>
      </w:r>
      <w:r w:rsidR="00585868" w:rsidRPr="00774A35">
        <w:rPr>
          <w:rFonts w:cstheme="minorHAnsi"/>
        </w:rPr>
        <w:t>nt</w:t>
      </w:r>
      <w:r w:rsidR="000C317C" w:rsidRPr="00774A35">
        <w:rPr>
          <w:rFonts w:cstheme="minorHAnsi"/>
        </w:rPr>
        <w:t> à</w:t>
      </w:r>
      <w:r w:rsidR="00416FB4" w:rsidRPr="00774A35">
        <w:rPr>
          <w:rFonts w:cstheme="minorHAnsi"/>
        </w:rPr>
        <w:t xml:space="preserve"> r</w:t>
      </w:r>
      <w:r w:rsidR="000C317C" w:rsidRPr="00774A35">
        <w:rPr>
          <w:rFonts w:cstheme="minorHAnsi"/>
        </w:rPr>
        <w:t>émunér</w:t>
      </w:r>
      <w:r w:rsidRPr="00774A35">
        <w:rPr>
          <w:rFonts w:cstheme="minorHAnsi"/>
        </w:rPr>
        <w:t>er</w:t>
      </w:r>
      <w:r w:rsidR="00636EB0" w:rsidRPr="00774A35">
        <w:rPr>
          <w:rFonts w:cstheme="minorHAnsi"/>
        </w:rPr>
        <w:t xml:space="preserve"> l</w:t>
      </w:r>
      <w:r w:rsidR="000C317C" w:rsidRPr="00774A35">
        <w:rPr>
          <w:rFonts w:cstheme="minorHAnsi"/>
        </w:rPr>
        <w:t>es artistes</w:t>
      </w:r>
      <w:r w:rsidR="00414603" w:rsidRPr="00774A35">
        <w:rPr>
          <w:rFonts w:cstheme="minorHAnsi"/>
        </w:rPr>
        <w:t xml:space="preserve"> y compris sur le temps de travail</w:t>
      </w:r>
      <w:r w:rsidR="006E15E9" w:rsidRPr="00774A35">
        <w:rPr>
          <w:rFonts w:cstheme="minorHAnsi"/>
        </w:rPr>
        <w:t> ; ils mett</w:t>
      </w:r>
      <w:r w:rsidR="00585868" w:rsidRPr="00774A35">
        <w:rPr>
          <w:rFonts w:cstheme="minorHAnsi"/>
        </w:rPr>
        <w:t>e</w:t>
      </w:r>
      <w:r w:rsidR="006E15E9" w:rsidRPr="00774A35">
        <w:rPr>
          <w:rFonts w:cstheme="minorHAnsi"/>
        </w:rPr>
        <w:t>nt</w:t>
      </w:r>
      <w:r w:rsidR="00585868" w:rsidRPr="00774A35">
        <w:rPr>
          <w:rFonts w:cstheme="minorHAnsi"/>
        </w:rPr>
        <w:t xml:space="preserve"> à disposition des </w:t>
      </w:r>
      <w:r w:rsidR="000C317C" w:rsidRPr="00774A35">
        <w:rPr>
          <w:rFonts w:cstheme="minorHAnsi"/>
        </w:rPr>
        <w:t>espace</w:t>
      </w:r>
      <w:r w:rsidR="00585868" w:rsidRPr="00774A35">
        <w:rPr>
          <w:rFonts w:cstheme="minorHAnsi"/>
        </w:rPr>
        <w:t>s</w:t>
      </w:r>
      <w:r w:rsidR="000C317C" w:rsidRPr="00774A35">
        <w:rPr>
          <w:rFonts w:cstheme="minorHAnsi"/>
        </w:rPr>
        <w:t xml:space="preserve"> de travail</w:t>
      </w:r>
      <w:r w:rsidR="00015C91" w:rsidRPr="00774A35">
        <w:rPr>
          <w:rFonts w:cstheme="minorHAnsi"/>
        </w:rPr>
        <w:t xml:space="preserve">, </w:t>
      </w:r>
      <w:r w:rsidR="006E15E9" w:rsidRPr="00774A35">
        <w:rPr>
          <w:rFonts w:cstheme="minorHAnsi"/>
        </w:rPr>
        <w:t>le</w:t>
      </w:r>
      <w:r w:rsidR="00414603" w:rsidRPr="00774A35">
        <w:rPr>
          <w:rFonts w:cstheme="minorHAnsi"/>
        </w:rPr>
        <w:t xml:space="preserve"> savoir-faire </w:t>
      </w:r>
      <w:r w:rsidR="000C317C" w:rsidRPr="00774A35">
        <w:rPr>
          <w:rFonts w:cstheme="minorHAnsi"/>
        </w:rPr>
        <w:t>des équipes administrative</w:t>
      </w:r>
      <w:r w:rsidR="00416FB4" w:rsidRPr="00774A35">
        <w:rPr>
          <w:rFonts w:cstheme="minorHAnsi"/>
        </w:rPr>
        <w:t>s</w:t>
      </w:r>
      <w:r w:rsidR="000C317C" w:rsidRPr="00774A35">
        <w:rPr>
          <w:rFonts w:cstheme="minorHAnsi"/>
        </w:rPr>
        <w:t>, technique</w:t>
      </w:r>
      <w:r w:rsidR="00416FB4" w:rsidRPr="00774A35">
        <w:rPr>
          <w:rFonts w:cstheme="minorHAnsi"/>
        </w:rPr>
        <w:t>s</w:t>
      </w:r>
      <w:r w:rsidR="00D62C09" w:rsidRPr="00774A35">
        <w:rPr>
          <w:rFonts w:cstheme="minorHAnsi"/>
        </w:rPr>
        <w:t xml:space="preserve"> </w:t>
      </w:r>
      <w:r w:rsidR="00416FB4" w:rsidRPr="00774A35">
        <w:rPr>
          <w:rFonts w:cstheme="minorHAnsi"/>
        </w:rPr>
        <w:t>et</w:t>
      </w:r>
      <w:r w:rsidR="00D62C09" w:rsidRPr="00774A35">
        <w:rPr>
          <w:rFonts w:cstheme="minorHAnsi"/>
        </w:rPr>
        <w:t xml:space="preserve"> </w:t>
      </w:r>
      <w:r w:rsidR="00416FB4" w:rsidRPr="00774A35">
        <w:rPr>
          <w:rFonts w:cstheme="minorHAnsi"/>
        </w:rPr>
        <w:t>m</w:t>
      </w:r>
      <w:r w:rsidR="006E15E9" w:rsidRPr="00774A35">
        <w:rPr>
          <w:rFonts w:cstheme="minorHAnsi"/>
        </w:rPr>
        <w:t>ett</w:t>
      </w:r>
      <w:r w:rsidRPr="00774A35">
        <w:rPr>
          <w:rFonts w:cstheme="minorHAnsi"/>
        </w:rPr>
        <w:t>e</w:t>
      </w:r>
      <w:r w:rsidR="006E15E9" w:rsidRPr="00774A35">
        <w:rPr>
          <w:rFonts w:cstheme="minorHAnsi"/>
        </w:rPr>
        <w:t>nt</w:t>
      </w:r>
      <w:r w:rsidR="00D62C09" w:rsidRPr="00774A35">
        <w:rPr>
          <w:rFonts w:cstheme="minorHAnsi"/>
        </w:rPr>
        <w:t xml:space="preserve"> </w:t>
      </w:r>
      <w:r w:rsidR="000C317C" w:rsidRPr="00774A35">
        <w:rPr>
          <w:rFonts w:cstheme="minorHAnsi"/>
        </w:rPr>
        <w:t xml:space="preserve">en relation </w:t>
      </w:r>
      <w:r w:rsidR="00416FB4" w:rsidRPr="00774A35">
        <w:rPr>
          <w:rFonts w:cstheme="minorHAnsi"/>
        </w:rPr>
        <w:t xml:space="preserve">les artistes </w:t>
      </w:r>
      <w:r w:rsidR="000C317C" w:rsidRPr="00774A35">
        <w:rPr>
          <w:rFonts w:cstheme="minorHAnsi"/>
        </w:rPr>
        <w:t>avec les acteurs du territoire.</w:t>
      </w:r>
    </w:p>
    <w:p w14:paraId="1D0EC5C1" w14:textId="77777777" w:rsidR="00414603" w:rsidRPr="00774A35" w:rsidRDefault="002D2253" w:rsidP="00FB6E51">
      <w:pPr>
        <w:jc w:val="both"/>
        <w:rPr>
          <w:rFonts w:cstheme="minorHAnsi"/>
        </w:rPr>
      </w:pPr>
      <w:r w:rsidRPr="00774A35">
        <w:rPr>
          <w:rFonts w:cstheme="minorHAnsi"/>
          <w:bCs/>
        </w:rPr>
        <w:t xml:space="preserve">Cette création sera </w:t>
      </w:r>
      <w:r w:rsidR="0021181D" w:rsidRPr="00774A35">
        <w:rPr>
          <w:rFonts w:cstheme="minorHAnsi"/>
          <w:bCs/>
        </w:rPr>
        <w:t>diffusée</w:t>
      </w:r>
      <w:r w:rsidRPr="00774A35">
        <w:rPr>
          <w:rFonts w:cstheme="minorHAnsi"/>
          <w:bCs/>
        </w:rPr>
        <w:t xml:space="preserve"> dans diff</w:t>
      </w:r>
      <w:r w:rsidR="00416FB4" w:rsidRPr="00774A35">
        <w:rPr>
          <w:rFonts w:cstheme="minorHAnsi"/>
          <w:bCs/>
        </w:rPr>
        <w:t>érents lieux partenaires de la R</w:t>
      </w:r>
      <w:r w:rsidRPr="00774A35">
        <w:rPr>
          <w:rFonts w:cstheme="minorHAnsi"/>
          <w:bCs/>
        </w:rPr>
        <w:t>oute du Jazz</w:t>
      </w:r>
      <w:r w:rsidR="00414603" w:rsidRPr="00774A35">
        <w:rPr>
          <w:rFonts w:cstheme="minorHAnsi"/>
        </w:rPr>
        <w:t xml:space="preserve">. </w:t>
      </w:r>
    </w:p>
    <w:p w14:paraId="5AC535D5" w14:textId="77777777" w:rsidR="002D2253" w:rsidRPr="00774A35" w:rsidRDefault="002D2253" w:rsidP="006A7C38">
      <w:pPr>
        <w:spacing w:after="0" w:line="240" w:lineRule="auto"/>
        <w:rPr>
          <w:rFonts w:cstheme="minorHAnsi"/>
        </w:rPr>
      </w:pPr>
    </w:p>
    <w:p w14:paraId="5AAF1979" w14:textId="77777777" w:rsidR="006A7C38" w:rsidRPr="00774A35" w:rsidRDefault="006A7C38" w:rsidP="006A7C38">
      <w:pPr>
        <w:spacing w:after="0" w:line="240" w:lineRule="auto"/>
        <w:rPr>
          <w:rFonts w:cstheme="minorHAnsi"/>
          <w:b/>
          <w:bCs/>
        </w:rPr>
      </w:pPr>
      <w:r w:rsidRPr="00774A35">
        <w:rPr>
          <w:rFonts w:cstheme="minorHAnsi"/>
          <w:b/>
          <w:bCs/>
        </w:rPr>
        <w:t xml:space="preserve">Calendrier prévisionnel : </w:t>
      </w:r>
    </w:p>
    <w:p w14:paraId="0A7122C8" w14:textId="77777777" w:rsidR="00414603" w:rsidRPr="00774A35" w:rsidRDefault="00414603" w:rsidP="006A7C38">
      <w:pPr>
        <w:spacing w:after="0" w:line="240" w:lineRule="auto"/>
        <w:rPr>
          <w:rFonts w:cstheme="minorHAnsi"/>
          <w:b/>
          <w:bCs/>
        </w:rPr>
      </w:pPr>
    </w:p>
    <w:p w14:paraId="6A206DED" w14:textId="77777777" w:rsidR="000F1026" w:rsidRDefault="000F1026" w:rsidP="000F102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3 Juin </w:t>
      </w:r>
      <w:r>
        <w:rPr>
          <w:rFonts w:ascii="Calibri" w:hAnsi="Calibri" w:cs="Calibri"/>
          <w:bCs/>
        </w:rPr>
        <w:t>Mise en ligne des appels à candidatures</w:t>
      </w:r>
    </w:p>
    <w:p w14:paraId="79260552" w14:textId="77777777" w:rsidR="000F1026" w:rsidRDefault="000F1026" w:rsidP="000F102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29 juillet : </w:t>
      </w:r>
      <w:r>
        <w:rPr>
          <w:rFonts w:ascii="Calibri" w:hAnsi="Calibri" w:cs="Calibri"/>
        </w:rPr>
        <w:t>Fin du dépôt des notes d’intention pour candidater ;</w:t>
      </w:r>
    </w:p>
    <w:p w14:paraId="42A70E07" w14:textId="77777777" w:rsidR="000F1026" w:rsidRDefault="000F1026" w:rsidP="000F102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15 septembre</w:t>
      </w:r>
      <w:r>
        <w:rPr>
          <w:rFonts w:ascii="Calibri" w:hAnsi="Calibri" w:cs="Calibri"/>
        </w:rPr>
        <w:t> : Commission de sélection : rencontre des artistes et des structures d’accueil présélectionnées sur dossier par le Département et la DRAC ;</w:t>
      </w:r>
    </w:p>
    <w:p w14:paraId="1DD20A79" w14:textId="77777777" w:rsidR="000F1026" w:rsidRDefault="000F1026" w:rsidP="000F102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30 septembre : </w:t>
      </w:r>
      <w:r>
        <w:rPr>
          <w:rFonts w:ascii="Calibri" w:hAnsi="Calibri" w:cs="Calibri"/>
        </w:rPr>
        <w:t>Annonce des projets sélectionnés</w:t>
      </w:r>
      <w:r>
        <w:rPr>
          <w:rFonts w:ascii="Calibri" w:hAnsi="Calibri" w:cs="Calibri"/>
          <w:b/>
        </w:rPr>
        <w:t xml:space="preserve"> </w:t>
      </w:r>
    </w:p>
    <w:p w14:paraId="1DE874F6" w14:textId="77777777" w:rsidR="000F1026" w:rsidRDefault="000F1026" w:rsidP="000F1026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1</w:t>
      </w:r>
      <w:r>
        <w:rPr>
          <w:rFonts w:ascii="Calibri" w:hAnsi="Calibri" w:cs="Calibri"/>
          <w:b/>
          <w:vertAlign w:val="superscript"/>
        </w:rPr>
        <w:t>er</w:t>
      </w:r>
      <w:r>
        <w:rPr>
          <w:rFonts w:ascii="Calibri" w:hAnsi="Calibri" w:cs="Calibri"/>
          <w:b/>
        </w:rPr>
        <w:t xml:space="preserve"> novembre </w:t>
      </w:r>
      <w:r>
        <w:rPr>
          <w:rFonts w:ascii="Calibri" w:hAnsi="Calibri" w:cs="Calibri"/>
        </w:rPr>
        <w:t>: La résidence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pourra débuter dès novembre 2022. Une réunion de lancement de la résidence, en présence de la DRAC et du Département, pourra être proposée afin de poursuivre la construction du projet. </w:t>
      </w:r>
    </w:p>
    <w:p w14:paraId="1279F2B9" w14:textId="77777777" w:rsidR="006A7C38" w:rsidRPr="00774A35" w:rsidRDefault="006A7C38" w:rsidP="006A7C38">
      <w:pPr>
        <w:spacing w:after="0" w:line="240" w:lineRule="auto"/>
        <w:rPr>
          <w:rFonts w:cstheme="minorHAnsi"/>
          <w:b/>
          <w:bCs/>
        </w:rPr>
      </w:pPr>
    </w:p>
    <w:p w14:paraId="6B6166CA" w14:textId="77777777" w:rsidR="006A7C38" w:rsidRPr="00774A35" w:rsidRDefault="006A7C38" w:rsidP="006E15E9">
      <w:pPr>
        <w:spacing w:after="0" w:line="240" w:lineRule="auto"/>
        <w:jc w:val="both"/>
        <w:rPr>
          <w:rFonts w:cstheme="minorHAnsi"/>
        </w:rPr>
      </w:pPr>
      <w:r w:rsidRPr="00774A35">
        <w:rPr>
          <w:rFonts w:cstheme="minorHAnsi"/>
        </w:rPr>
        <w:t xml:space="preserve">La résidence est d’une durée </w:t>
      </w:r>
      <w:r w:rsidR="00C02BFD" w:rsidRPr="00774A35">
        <w:rPr>
          <w:rFonts w:cstheme="minorHAnsi"/>
        </w:rPr>
        <w:t xml:space="preserve">minimum </w:t>
      </w:r>
      <w:r w:rsidRPr="00774A35">
        <w:rPr>
          <w:rFonts w:cstheme="minorHAnsi"/>
        </w:rPr>
        <w:t xml:space="preserve">de </w:t>
      </w:r>
      <w:r w:rsidR="00FC2088" w:rsidRPr="00774A35">
        <w:rPr>
          <w:rFonts w:cstheme="minorHAnsi"/>
        </w:rPr>
        <w:t>6</w:t>
      </w:r>
      <w:r w:rsidRPr="00774A35">
        <w:rPr>
          <w:rFonts w:cstheme="minorHAnsi"/>
        </w:rPr>
        <w:t xml:space="preserve"> mois et peut se décliner selon plusieurs modalités, en fonction des calendriers </w:t>
      </w:r>
      <w:r w:rsidR="002F44EA" w:rsidRPr="00774A35">
        <w:rPr>
          <w:rFonts w:cstheme="minorHAnsi"/>
        </w:rPr>
        <w:t>de chacun des acteurs du projet</w:t>
      </w:r>
      <w:r w:rsidRPr="00774A35">
        <w:rPr>
          <w:rFonts w:cstheme="minorHAnsi"/>
        </w:rPr>
        <w:t xml:space="preserve">. </w:t>
      </w:r>
    </w:p>
    <w:p w14:paraId="12B14D72" w14:textId="77777777" w:rsidR="00053A3E" w:rsidRPr="00774A35" w:rsidRDefault="00053A3E" w:rsidP="006A7C38">
      <w:pPr>
        <w:spacing w:after="0" w:line="240" w:lineRule="auto"/>
        <w:rPr>
          <w:rFonts w:cstheme="minorHAnsi"/>
        </w:rPr>
      </w:pPr>
    </w:p>
    <w:p w14:paraId="36F4BDD8" w14:textId="77777777" w:rsidR="00015C91" w:rsidRPr="00774A35" w:rsidRDefault="00015C91" w:rsidP="006A7C38">
      <w:pPr>
        <w:spacing w:after="0" w:line="240" w:lineRule="auto"/>
        <w:rPr>
          <w:rFonts w:cstheme="minorHAnsi"/>
        </w:rPr>
      </w:pPr>
      <w:r w:rsidRPr="00774A35">
        <w:rPr>
          <w:rFonts w:cstheme="minorHAnsi"/>
          <w:b/>
          <w:bCs/>
        </w:rPr>
        <w:t>La mise en place d’un comité de suivi associant l’ensemble des partenaires</w:t>
      </w:r>
    </w:p>
    <w:p w14:paraId="6623E07B" w14:textId="77777777" w:rsidR="0008653E" w:rsidRPr="00774A35" w:rsidRDefault="0008653E" w:rsidP="0008653E">
      <w:pPr>
        <w:spacing w:after="0" w:line="240" w:lineRule="auto"/>
        <w:rPr>
          <w:rFonts w:cstheme="minorHAnsi"/>
        </w:rPr>
      </w:pPr>
    </w:p>
    <w:p w14:paraId="0967C6CC" w14:textId="49482897" w:rsidR="00887828" w:rsidRPr="00774A35" w:rsidRDefault="000F1026" w:rsidP="00887828">
      <w:pPr>
        <w:rPr>
          <w:rFonts w:cstheme="minorHAnsi"/>
          <w:bCs/>
        </w:rPr>
      </w:pPr>
      <w:r>
        <w:rPr>
          <w:rFonts w:cstheme="minorHAnsi"/>
          <w:b/>
          <w:bCs/>
        </w:rPr>
        <w:t>A</w:t>
      </w:r>
      <w:r w:rsidR="00BF4DF3" w:rsidRPr="00774A35">
        <w:rPr>
          <w:rFonts w:cstheme="minorHAnsi"/>
          <w:b/>
          <w:bCs/>
        </w:rPr>
        <w:t xml:space="preserve">vril 2023 : </w:t>
      </w:r>
      <w:r w:rsidR="00BF4DF3" w:rsidRPr="00774A35">
        <w:rPr>
          <w:rFonts w:cstheme="minorHAnsi"/>
          <w:bCs/>
        </w:rPr>
        <w:t>Temps de restitution</w:t>
      </w:r>
      <w:r w:rsidR="000D3978" w:rsidRPr="00774A35">
        <w:rPr>
          <w:rFonts w:cstheme="minorHAnsi"/>
          <w:bCs/>
        </w:rPr>
        <w:t xml:space="preserve"> </w:t>
      </w:r>
      <w:r w:rsidR="00C02BFD" w:rsidRPr="00774A35">
        <w:rPr>
          <w:rFonts w:cstheme="minorHAnsi"/>
          <w:bCs/>
        </w:rPr>
        <w:t xml:space="preserve">de la création </w:t>
      </w:r>
      <w:r w:rsidR="000D3978" w:rsidRPr="00774A35">
        <w:rPr>
          <w:rFonts w:cstheme="minorHAnsi"/>
          <w:bCs/>
        </w:rPr>
        <w:t xml:space="preserve">ou </w:t>
      </w:r>
      <w:r w:rsidR="00CA389B" w:rsidRPr="00774A35">
        <w:rPr>
          <w:rFonts w:cstheme="minorHAnsi"/>
          <w:bCs/>
        </w:rPr>
        <w:t xml:space="preserve">du </w:t>
      </w:r>
      <w:r w:rsidR="000D3978" w:rsidRPr="00774A35">
        <w:rPr>
          <w:rFonts w:cstheme="minorHAnsi"/>
          <w:bCs/>
        </w:rPr>
        <w:t>travail en cours</w:t>
      </w:r>
      <w:r w:rsidR="00BF4DF3" w:rsidRPr="00774A35">
        <w:rPr>
          <w:rFonts w:cstheme="minorHAnsi"/>
          <w:bCs/>
        </w:rPr>
        <w:t xml:space="preserve"> </w:t>
      </w:r>
      <w:r w:rsidR="00FC2088" w:rsidRPr="00774A35">
        <w:rPr>
          <w:rFonts w:cstheme="minorHAnsi"/>
          <w:bCs/>
        </w:rPr>
        <w:t>au Pôle Culturelle Régional</w:t>
      </w:r>
      <w:r w:rsidR="00E6662F" w:rsidRPr="00774A35">
        <w:rPr>
          <w:rFonts w:cstheme="minorHAnsi"/>
          <w:bCs/>
        </w:rPr>
        <w:t xml:space="preserve"> du Val briard </w:t>
      </w:r>
    </w:p>
    <w:p w14:paraId="6D423A1A" w14:textId="77777777" w:rsidR="000C317C" w:rsidRPr="00774A35" w:rsidRDefault="000C317C" w:rsidP="00BF4DF3">
      <w:pPr>
        <w:spacing w:after="0" w:line="240" w:lineRule="auto"/>
        <w:rPr>
          <w:rFonts w:cstheme="minorHAnsi"/>
          <w:b/>
        </w:rPr>
      </w:pPr>
    </w:p>
    <w:p w14:paraId="20BBE7EA" w14:textId="77777777" w:rsidR="00BF4DF3" w:rsidRPr="00774A35" w:rsidRDefault="00BF4DF3" w:rsidP="00BF4DF3">
      <w:pPr>
        <w:spacing w:after="0" w:line="240" w:lineRule="auto"/>
        <w:rPr>
          <w:rFonts w:cstheme="minorHAnsi"/>
          <w:b/>
        </w:rPr>
      </w:pPr>
      <w:r w:rsidRPr="00774A35">
        <w:rPr>
          <w:rFonts w:cstheme="minorHAnsi"/>
          <w:b/>
        </w:rPr>
        <w:t xml:space="preserve">Budget alloué par le </w:t>
      </w:r>
      <w:r w:rsidR="009676A1" w:rsidRPr="00774A35">
        <w:rPr>
          <w:rFonts w:cstheme="minorHAnsi"/>
          <w:b/>
        </w:rPr>
        <w:t>Département</w:t>
      </w:r>
      <w:r w:rsidR="006E15E9" w:rsidRPr="00774A35">
        <w:rPr>
          <w:rFonts w:cstheme="minorHAnsi"/>
          <w:b/>
        </w:rPr>
        <w:t xml:space="preserve"> </w:t>
      </w:r>
      <w:r w:rsidR="009676A1" w:rsidRPr="00774A35">
        <w:rPr>
          <w:rFonts w:cstheme="minorHAnsi"/>
          <w:b/>
        </w:rPr>
        <w:t>:</w:t>
      </w:r>
      <w:r w:rsidRPr="00774A35">
        <w:rPr>
          <w:rFonts w:cstheme="minorHAnsi"/>
          <w:b/>
        </w:rPr>
        <w:t xml:space="preserve"> </w:t>
      </w:r>
    </w:p>
    <w:p w14:paraId="63BCC835" w14:textId="77777777" w:rsidR="00BF4DF3" w:rsidRPr="00774A35" w:rsidRDefault="00BF4DF3" w:rsidP="00BF4DF3">
      <w:pPr>
        <w:spacing w:after="0" w:line="240" w:lineRule="auto"/>
        <w:rPr>
          <w:rFonts w:cstheme="minorHAnsi"/>
          <w:b/>
        </w:rPr>
      </w:pPr>
    </w:p>
    <w:p w14:paraId="5C598F0A" w14:textId="112AB151" w:rsidR="00BF4DF3" w:rsidRPr="00774A35" w:rsidRDefault="00461279" w:rsidP="006E15E9">
      <w:pPr>
        <w:spacing w:after="0" w:line="240" w:lineRule="auto"/>
        <w:jc w:val="both"/>
        <w:rPr>
          <w:rFonts w:cstheme="minorHAnsi"/>
          <w:b/>
        </w:rPr>
      </w:pPr>
      <w:r w:rsidRPr="00774A35">
        <w:rPr>
          <w:rFonts w:cstheme="minorHAnsi"/>
          <w:b/>
        </w:rPr>
        <w:t xml:space="preserve">Le budget de la résidence est </w:t>
      </w:r>
      <w:r w:rsidR="00704731" w:rsidRPr="00774A35">
        <w:rPr>
          <w:rFonts w:cstheme="minorHAnsi"/>
          <w:b/>
        </w:rPr>
        <w:t>défini</w:t>
      </w:r>
      <w:r w:rsidRPr="00774A35">
        <w:rPr>
          <w:rFonts w:cstheme="minorHAnsi"/>
          <w:b/>
        </w:rPr>
        <w:t xml:space="preserve"> par la structure ; la subvention du département est plafonnée à</w:t>
      </w:r>
      <w:r w:rsidR="00BF4DF3" w:rsidRPr="00774A35">
        <w:rPr>
          <w:rFonts w:cstheme="minorHAnsi"/>
          <w:b/>
        </w:rPr>
        <w:t xml:space="preserve"> 25 000 euros, versé</w:t>
      </w:r>
      <w:r w:rsidRPr="00774A35">
        <w:rPr>
          <w:rFonts w:cstheme="minorHAnsi"/>
          <w:b/>
        </w:rPr>
        <w:t>e</w:t>
      </w:r>
      <w:r w:rsidR="00BF4DF3" w:rsidRPr="00774A35">
        <w:rPr>
          <w:rFonts w:cstheme="minorHAnsi"/>
          <w:b/>
        </w:rPr>
        <w:t xml:space="preserve"> directement à </w:t>
      </w:r>
      <w:r w:rsidR="00EE67CC" w:rsidRPr="00774A35">
        <w:rPr>
          <w:rFonts w:cstheme="minorHAnsi"/>
          <w:b/>
        </w:rPr>
        <w:t>la structure d’accueil</w:t>
      </w:r>
      <w:r w:rsidR="00BF4DF3" w:rsidRPr="00774A35">
        <w:rPr>
          <w:rFonts w:cstheme="minorHAnsi"/>
          <w:b/>
        </w:rPr>
        <w:t xml:space="preserve">. </w:t>
      </w:r>
    </w:p>
    <w:p w14:paraId="72D16126" w14:textId="2DE11F7B" w:rsidR="00BF4DF3" w:rsidRPr="00774A35" w:rsidRDefault="00BF4DF3" w:rsidP="006E15E9">
      <w:pPr>
        <w:spacing w:after="0" w:line="240" w:lineRule="auto"/>
        <w:jc w:val="both"/>
        <w:rPr>
          <w:rFonts w:cstheme="minorHAnsi"/>
        </w:rPr>
      </w:pPr>
      <w:r w:rsidRPr="00774A35">
        <w:rPr>
          <w:rFonts w:cstheme="minorHAnsi"/>
        </w:rPr>
        <w:t xml:space="preserve">Ce budget comprend sa bourse de création, </w:t>
      </w:r>
      <w:r w:rsidR="002F44EA" w:rsidRPr="00774A35">
        <w:rPr>
          <w:rFonts w:cstheme="minorHAnsi"/>
        </w:rPr>
        <w:t xml:space="preserve">les </w:t>
      </w:r>
      <w:r w:rsidRPr="00774A35">
        <w:rPr>
          <w:rFonts w:cstheme="minorHAnsi"/>
        </w:rPr>
        <w:t>actions culturelles, le matériel nécessaire à la réalisation des actions ainsi que les frais de transports, de repas et de diffusion.</w:t>
      </w:r>
      <w:r w:rsidR="00C02BFD" w:rsidRPr="00774A35">
        <w:rPr>
          <w:rFonts w:cstheme="minorHAnsi"/>
        </w:rPr>
        <w:t xml:space="preserve"> Des dépenses liées à la </w:t>
      </w:r>
      <w:r w:rsidR="00022086" w:rsidRPr="00774A35">
        <w:rPr>
          <w:rFonts w:cstheme="minorHAnsi"/>
        </w:rPr>
        <w:t xml:space="preserve">coordination </w:t>
      </w:r>
      <w:r w:rsidR="00C02BFD" w:rsidRPr="00774A35">
        <w:rPr>
          <w:rFonts w:cstheme="minorHAnsi"/>
        </w:rPr>
        <w:t>du projet peuvent être prise</w:t>
      </w:r>
      <w:r w:rsidR="00461279" w:rsidRPr="00774A35">
        <w:rPr>
          <w:rFonts w:cstheme="minorHAnsi"/>
        </w:rPr>
        <w:t>s</w:t>
      </w:r>
      <w:r w:rsidR="00C02BFD" w:rsidRPr="00774A35">
        <w:rPr>
          <w:rFonts w:cstheme="minorHAnsi"/>
        </w:rPr>
        <w:t xml:space="preserve"> en compte</w:t>
      </w:r>
      <w:r w:rsidR="00D62C09" w:rsidRPr="00774A35">
        <w:rPr>
          <w:rFonts w:cstheme="minorHAnsi"/>
        </w:rPr>
        <w:t xml:space="preserve"> </w:t>
      </w:r>
      <w:r w:rsidR="00C02BFD" w:rsidRPr="00774A35">
        <w:rPr>
          <w:rFonts w:cstheme="minorHAnsi"/>
        </w:rPr>
        <w:t>à hauteur maxim</w:t>
      </w:r>
      <w:r w:rsidR="00461279" w:rsidRPr="00774A35">
        <w:rPr>
          <w:rFonts w:cstheme="minorHAnsi"/>
        </w:rPr>
        <w:t>ale</w:t>
      </w:r>
      <w:r w:rsidR="00C02BFD" w:rsidRPr="00774A35">
        <w:rPr>
          <w:rFonts w:cstheme="minorHAnsi"/>
        </w:rPr>
        <w:t xml:space="preserve"> de </w:t>
      </w:r>
      <w:r w:rsidR="00022086" w:rsidRPr="00774A35">
        <w:rPr>
          <w:rFonts w:cstheme="minorHAnsi"/>
        </w:rPr>
        <w:t>5% du budget</w:t>
      </w:r>
      <w:r w:rsidR="00704731" w:rsidRPr="00774A35">
        <w:rPr>
          <w:rFonts w:cstheme="minorHAnsi"/>
        </w:rPr>
        <w:t xml:space="preserve"> global de la résidence</w:t>
      </w:r>
      <w:r w:rsidR="00C02BFD" w:rsidRPr="00774A35">
        <w:rPr>
          <w:rFonts w:cstheme="minorHAnsi"/>
        </w:rPr>
        <w:t xml:space="preserve">. </w:t>
      </w:r>
    </w:p>
    <w:p w14:paraId="6588EBEF" w14:textId="77777777" w:rsidR="000E261F" w:rsidRPr="00774A35" w:rsidRDefault="000E261F">
      <w:pPr>
        <w:rPr>
          <w:rFonts w:cstheme="minorHAnsi"/>
        </w:rPr>
      </w:pPr>
    </w:p>
    <w:p w14:paraId="50D016DA" w14:textId="77777777" w:rsidR="00053A3E" w:rsidRPr="00774A35" w:rsidRDefault="00053A3E" w:rsidP="00053A3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4A35">
        <w:rPr>
          <w:rFonts w:asciiTheme="minorHAnsi" w:hAnsiTheme="minorHAnsi" w:cstheme="minorHAnsi"/>
          <w:b/>
          <w:sz w:val="22"/>
          <w:szCs w:val="22"/>
        </w:rPr>
        <w:t>Le dossier de candidature</w:t>
      </w:r>
      <w:r w:rsidR="006E15E9" w:rsidRPr="00774A35">
        <w:rPr>
          <w:rFonts w:asciiTheme="minorHAnsi" w:hAnsiTheme="minorHAnsi" w:cstheme="minorHAnsi"/>
          <w:b/>
          <w:sz w:val="22"/>
          <w:szCs w:val="22"/>
        </w:rPr>
        <w:t> :</w:t>
      </w:r>
      <w:r w:rsidRPr="00774A3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0979AB" w14:textId="77777777" w:rsidR="00053A3E" w:rsidRPr="00774A35" w:rsidRDefault="00053A3E" w:rsidP="00053A3E">
      <w:pPr>
        <w:pStyle w:val="Default"/>
        <w:spacing w:after="19"/>
        <w:rPr>
          <w:rFonts w:asciiTheme="minorHAnsi" w:hAnsiTheme="minorHAnsi" w:cstheme="minorHAnsi"/>
          <w:sz w:val="22"/>
          <w:szCs w:val="22"/>
        </w:rPr>
      </w:pPr>
    </w:p>
    <w:p w14:paraId="388D721C" w14:textId="77777777" w:rsidR="000C317C" w:rsidRPr="00774A35" w:rsidRDefault="000C317C" w:rsidP="000C317C">
      <w:pPr>
        <w:pStyle w:val="Default"/>
        <w:spacing w:after="19"/>
        <w:rPr>
          <w:rFonts w:asciiTheme="minorHAnsi" w:hAnsiTheme="minorHAnsi" w:cstheme="minorHAnsi"/>
          <w:sz w:val="22"/>
          <w:szCs w:val="22"/>
        </w:rPr>
      </w:pPr>
      <w:r w:rsidRPr="00774A35">
        <w:rPr>
          <w:rFonts w:asciiTheme="minorHAnsi" w:hAnsiTheme="minorHAnsi" w:cstheme="minorHAnsi"/>
          <w:sz w:val="22"/>
          <w:szCs w:val="22"/>
        </w:rPr>
        <w:t>Le dossier doit être déposé par la structure d’accueil</w:t>
      </w:r>
      <w:r w:rsidR="006E15E9" w:rsidRPr="00774A35">
        <w:rPr>
          <w:rFonts w:asciiTheme="minorHAnsi" w:hAnsiTheme="minorHAnsi" w:cstheme="minorHAnsi"/>
          <w:sz w:val="22"/>
          <w:szCs w:val="22"/>
        </w:rPr>
        <w:t xml:space="preserve"> et comprendre :</w:t>
      </w:r>
    </w:p>
    <w:p w14:paraId="255F5F9C" w14:textId="77777777" w:rsidR="00A14655" w:rsidRPr="00774A35" w:rsidRDefault="00A14655" w:rsidP="000C317C">
      <w:pPr>
        <w:pStyle w:val="Default"/>
        <w:numPr>
          <w:ilvl w:val="0"/>
          <w:numId w:val="1"/>
        </w:numPr>
        <w:spacing w:after="19"/>
        <w:rPr>
          <w:rFonts w:asciiTheme="minorHAnsi" w:hAnsiTheme="minorHAnsi" w:cstheme="minorHAnsi"/>
          <w:sz w:val="22"/>
          <w:szCs w:val="22"/>
        </w:rPr>
      </w:pPr>
      <w:r w:rsidRPr="00774A35">
        <w:rPr>
          <w:rFonts w:asciiTheme="minorHAnsi" w:hAnsiTheme="minorHAnsi" w:cstheme="minorHAnsi"/>
          <w:sz w:val="22"/>
          <w:szCs w:val="22"/>
        </w:rPr>
        <w:t>Une note présentant le projet de résidence déclinant les propositions en réponse aux objectifs du présent document, faisant apparaître les relations entre projet artistique, public et territoire.</w:t>
      </w:r>
    </w:p>
    <w:p w14:paraId="56E3A96E" w14:textId="77777777" w:rsidR="00053A3E" w:rsidRPr="00774A35" w:rsidRDefault="00A14655" w:rsidP="00053A3E">
      <w:pPr>
        <w:pStyle w:val="Default"/>
        <w:numPr>
          <w:ilvl w:val="0"/>
          <w:numId w:val="1"/>
        </w:numPr>
        <w:spacing w:after="19"/>
        <w:rPr>
          <w:rFonts w:asciiTheme="minorHAnsi" w:hAnsiTheme="minorHAnsi" w:cstheme="minorHAnsi"/>
          <w:sz w:val="22"/>
          <w:szCs w:val="22"/>
        </w:rPr>
      </w:pPr>
      <w:r w:rsidRPr="00774A35">
        <w:rPr>
          <w:rFonts w:asciiTheme="minorHAnsi" w:hAnsiTheme="minorHAnsi" w:cstheme="minorHAnsi"/>
          <w:sz w:val="22"/>
          <w:szCs w:val="22"/>
        </w:rPr>
        <w:t xml:space="preserve">Les </w:t>
      </w:r>
      <w:r w:rsidR="00053A3E" w:rsidRPr="00774A35">
        <w:rPr>
          <w:rFonts w:asciiTheme="minorHAnsi" w:hAnsiTheme="minorHAnsi" w:cstheme="minorHAnsi"/>
          <w:sz w:val="22"/>
          <w:szCs w:val="22"/>
        </w:rPr>
        <w:t>modalités de collaboration des</w:t>
      </w:r>
      <w:r w:rsidR="00D62C09" w:rsidRPr="00774A35">
        <w:rPr>
          <w:rFonts w:asciiTheme="minorHAnsi" w:hAnsiTheme="minorHAnsi" w:cstheme="minorHAnsi"/>
          <w:sz w:val="22"/>
          <w:szCs w:val="22"/>
        </w:rPr>
        <w:t xml:space="preserve"> </w:t>
      </w:r>
      <w:r w:rsidR="00053A3E" w:rsidRPr="00774A35">
        <w:rPr>
          <w:rFonts w:asciiTheme="minorHAnsi" w:hAnsiTheme="minorHAnsi" w:cstheme="minorHAnsi"/>
          <w:sz w:val="22"/>
          <w:szCs w:val="22"/>
        </w:rPr>
        <w:t xml:space="preserve">structures </w:t>
      </w:r>
      <w:r w:rsidR="000C317C" w:rsidRPr="00774A35">
        <w:rPr>
          <w:rFonts w:asciiTheme="minorHAnsi" w:hAnsiTheme="minorHAnsi" w:cstheme="minorHAnsi"/>
          <w:sz w:val="22"/>
          <w:szCs w:val="22"/>
        </w:rPr>
        <w:t>d’accueil.</w:t>
      </w:r>
    </w:p>
    <w:p w14:paraId="76E7BEEB" w14:textId="77777777" w:rsidR="00053A3E" w:rsidRPr="00774A35" w:rsidRDefault="00053A3E" w:rsidP="00053A3E">
      <w:pPr>
        <w:pStyle w:val="Default"/>
        <w:numPr>
          <w:ilvl w:val="0"/>
          <w:numId w:val="1"/>
        </w:numPr>
        <w:spacing w:after="19"/>
        <w:rPr>
          <w:rFonts w:asciiTheme="minorHAnsi" w:hAnsiTheme="minorHAnsi" w:cstheme="minorHAnsi"/>
          <w:sz w:val="22"/>
          <w:szCs w:val="22"/>
        </w:rPr>
      </w:pPr>
      <w:r w:rsidRPr="00774A35">
        <w:rPr>
          <w:rFonts w:asciiTheme="minorHAnsi" w:hAnsiTheme="minorHAnsi" w:cstheme="minorHAnsi"/>
          <w:sz w:val="22"/>
          <w:szCs w:val="22"/>
        </w:rPr>
        <w:t>Une présentation de l’artiste ou des membres du collectif d’artistes intervenants choisi</w:t>
      </w:r>
    </w:p>
    <w:p w14:paraId="33943508" w14:textId="77777777" w:rsidR="00053A3E" w:rsidRPr="00774A35" w:rsidRDefault="00053A3E" w:rsidP="00053A3E">
      <w:pPr>
        <w:pStyle w:val="Default"/>
        <w:numPr>
          <w:ilvl w:val="0"/>
          <w:numId w:val="1"/>
        </w:numPr>
        <w:spacing w:after="19"/>
        <w:rPr>
          <w:rFonts w:asciiTheme="minorHAnsi" w:hAnsiTheme="minorHAnsi" w:cstheme="minorHAnsi"/>
          <w:sz w:val="22"/>
          <w:szCs w:val="22"/>
        </w:rPr>
      </w:pPr>
      <w:r w:rsidRPr="00774A35">
        <w:rPr>
          <w:rFonts w:asciiTheme="minorHAnsi" w:hAnsiTheme="minorHAnsi" w:cstheme="minorHAnsi"/>
          <w:sz w:val="22"/>
          <w:szCs w:val="22"/>
        </w:rPr>
        <w:t>Un dossier artistique présentant un ensemble d’</w:t>
      </w:r>
      <w:r w:rsidR="000C317C" w:rsidRPr="00774A35">
        <w:rPr>
          <w:rFonts w:asciiTheme="minorHAnsi" w:hAnsiTheme="minorHAnsi" w:cstheme="minorHAnsi"/>
          <w:sz w:val="22"/>
          <w:szCs w:val="22"/>
        </w:rPr>
        <w:t>œuvre</w:t>
      </w:r>
      <w:r w:rsidRPr="00774A35">
        <w:rPr>
          <w:rFonts w:asciiTheme="minorHAnsi" w:hAnsiTheme="minorHAnsi" w:cstheme="minorHAnsi"/>
          <w:sz w:val="22"/>
          <w:szCs w:val="22"/>
        </w:rPr>
        <w:t xml:space="preserve"> représentatif de la démarche de création et éventuellement un dossier de presse </w:t>
      </w:r>
    </w:p>
    <w:p w14:paraId="57C350E4" w14:textId="0B9B4A41" w:rsidR="00053A3E" w:rsidRPr="00774A35" w:rsidRDefault="00053A3E" w:rsidP="00053A3E">
      <w:pPr>
        <w:pStyle w:val="Default"/>
        <w:numPr>
          <w:ilvl w:val="0"/>
          <w:numId w:val="1"/>
        </w:numPr>
        <w:spacing w:after="19"/>
        <w:rPr>
          <w:rFonts w:asciiTheme="minorHAnsi" w:hAnsiTheme="minorHAnsi" w:cstheme="minorHAnsi"/>
          <w:sz w:val="22"/>
          <w:szCs w:val="22"/>
        </w:rPr>
      </w:pPr>
      <w:r w:rsidRPr="00774A35">
        <w:rPr>
          <w:rFonts w:asciiTheme="minorHAnsi" w:hAnsiTheme="minorHAnsi" w:cstheme="minorHAnsi"/>
          <w:sz w:val="22"/>
          <w:szCs w:val="22"/>
        </w:rPr>
        <w:t xml:space="preserve">Un budget </w:t>
      </w:r>
      <w:r w:rsidR="006D3BE2" w:rsidRPr="00774A35">
        <w:rPr>
          <w:rFonts w:asciiTheme="minorHAnsi" w:hAnsiTheme="minorHAnsi" w:cstheme="minorHAnsi"/>
          <w:sz w:val="22"/>
          <w:szCs w:val="22"/>
        </w:rPr>
        <w:t xml:space="preserve">prévisionnel </w:t>
      </w:r>
      <w:r w:rsidRPr="00774A35">
        <w:rPr>
          <w:rFonts w:asciiTheme="minorHAnsi" w:hAnsiTheme="minorHAnsi" w:cstheme="minorHAnsi"/>
          <w:sz w:val="22"/>
          <w:szCs w:val="22"/>
        </w:rPr>
        <w:t xml:space="preserve">de résidence (et besoins en matériel) </w:t>
      </w:r>
    </w:p>
    <w:p w14:paraId="7B0324A0" w14:textId="77777777" w:rsidR="00C02BFD" w:rsidRPr="00774A35" w:rsidRDefault="00C02BFD" w:rsidP="00C02BFD">
      <w:pPr>
        <w:pStyle w:val="Default"/>
        <w:spacing w:after="19"/>
        <w:rPr>
          <w:rFonts w:asciiTheme="minorHAnsi" w:hAnsiTheme="minorHAnsi" w:cstheme="minorHAnsi"/>
          <w:sz w:val="22"/>
          <w:szCs w:val="22"/>
        </w:rPr>
      </w:pPr>
    </w:p>
    <w:p w14:paraId="42A0FA3F" w14:textId="77777777" w:rsidR="00C02BFD" w:rsidRPr="00774A35" w:rsidRDefault="00C02BFD" w:rsidP="00C02BFD">
      <w:pPr>
        <w:pStyle w:val="Default"/>
        <w:spacing w:after="19"/>
        <w:rPr>
          <w:rFonts w:asciiTheme="minorHAnsi" w:hAnsiTheme="minorHAnsi" w:cstheme="minorHAnsi"/>
          <w:sz w:val="22"/>
          <w:szCs w:val="22"/>
        </w:rPr>
      </w:pPr>
      <w:r w:rsidRPr="00774A35">
        <w:rPr>
          <w:rFonts w:asciiTheme="minorHAnsi" w:hAnsiTheme="minorHAnsi" w:cstheme="minorHAnsi"/>
          <w:sz w:val="22"/>
          <w:szCs w:val="22"/>
        </w:rPr>
        <w:t>Le</w:t>
      </w:r>
      <w:r w:rsidR="00CA389B" w:rsidRPr="00774A35">
        <w:rPr>
          <w:rFonts w:asciiTheme="minorHAnsi" w:hAnsiTheme="minorHAnsi" w:cstheme="minorHAnsi"/>
          <w:sz w:val="22"/>
          <w:szCs w:val="22"/>
        </w:rPr>
        <w:t xml:space="preserve"> dossier doit comprendre les </w:t>
      </w:r>
      <w:r w:rsidRPr="00774A35">
        <w:rPr>
          <w:rFonts w:asciiTheme="minorHAnsi" w:hAnsiTheme="minorHAnsi" w:cstheme="minorHAnsi"/>
          <w:sz w:val="22"/>
          <w:szCs w:val="22"/>
        </w:rPr>
        <w:t xml:space="preserve"> pièces administratives</w:t>
      </w:r>
    </w:p>
    <w:p w14:paraId="3C6B57AB" w14:textId="77777777" w:rsidR="009F2341" w:rsidRPr="00774A35" w:rsidRDefault="009F2341" w:rsidP="009F2341">
      <w:pPr>
        <w:pStyle w:val="Paragraphedeliste"/>
        <w:numPr>
          <w:ilvl w:val="0"/>
          <w:numId w:val="8"/>
        </w:numPr>
        <w:spacing w:after="120"/>
        <w:rPr>
          <w:rFonts w:cstheme="minorHAnsi"/>
        </w:rPr>
      </w:pPr>
      <w:r w:rsidRPr="00774A35">
        <w:rPr>
          <w:rFonts w:cstheme="minorHAnsi"/>
        </w:rPr>
        <w:t>Bilan d’activités, bilan comptable, compte de résultats et annexes du dernier exercice clos, certifiés conformes par la personne habilitée ;</w:t>
      </w:r>
    </w:p>
    <w:p w14:paraId="302296CB" w14:textId="77777777" w:rsidR="00EE67CC" w:rsidRPr="00774A35" w:rsidRDefault="00EE67CC" w:rsidP="008B13A8">
      <w:pPr>
        <w:pStyle w:val="Paragraphedeliste"/>
        <w:numPr>
          <w:ilvl w:val="0"/>
          <w:numId w:val="8"/>
        </w:numPr>
        <w:spacing w:after="120"/>
        <w:rPr>
          <w:rFonts w:cstheme="minorHAnsi"/>
        </w:rPr>
      </w:pPr>
      <w:r w:rsidRPr="00774A35">
        <w:rPr>
          <w:rFonts w:cstheme="minorHAnsi"/>
        </w:rPr>
        <w:t>Budget prévisionnel de l’exercice pour lequel est sollicitée la subvention ;</w:t>
      </w:r>
    </w:p>
    <w:p w14:paraId="39FFA6AA" w14:textId="77777777" w:rsidR="00EE67CC" w:rsidRPr="00774A35" w:rsidRDefault="00EE67CC" w:rsidP="008B13A8">
      <w:pPr>
        <w:pStyle w:val="Paragraphedeliste"/>
        <w:numPr>
          <w:ilvl w:val="0"/>
          <w:numId w:val="8"/>
        </w:numPr>
        <w:spacing w:after="120"/>
        <w:rPr>
          <w:rFonts w:cstheme="minorHAnsi"/>
        </w:rPr>
      </w:pPr>
      <w:r w:rsidRPr="00774A35">
        <w:rPr>
          <w:rFonts w:cstheme="minorHAnsi"/>
        </w:rPr>
        <w:t>Procès-verbal de l’Assemblée Générale Ordinaire ayant statué sur les comptes du dernier exercice clos ;</w:t>
      </w:r>
    </w:p>
    <w:p w14:paraId="1FA99516" w14:textId="77777777" w:rsidR="00EE67CC" w:rsidRPr="00774A35" w:rsidRDefault="00EE67CC" w:rsidP="008B13A8">
      <w:pPr>
        <w:pStyle w:val="Paragraphedeliste"/>
        <w:numPr>
          <w:ilvl w:val="0"/>
          <w:numId w:val="8"/>
        </w:numPr>
        <w:spacing w:after="120"/>
        <w:rPr>
          <w:rFonts w:cstheme="minorHAnsi"/>
        </w:rPr>
      </w:pPr>
      <w:r w:rsidRPr="00774A35">
        <w:rPr>
          <w:rFonts w:cstheme="minorHAnsi"/>
        </w:rPr>
        <w:t>Licence d’entrepreneur de spectacles.</w:t>
      </w:r>
    </w:p>
    <w:p w14:paraId="47C931DA" w14:textId="77777777" w:rsidR="00EE67CC" w:rsidRPr="00774A35" w:rsidRDefault="00EE67CC" w:rsidP="008B13A8">
      <w:pPr>
        <w:pStyle w:val="Paragraphedeliste"/>
        <w:numPr>
          <w:ilvl w:val="0"/>
          <w:numId w:val="8"/>
        </w:numPr>
        <w:spacing w:after="120"/>
        <w:rPr>
          <w:rFonts w:cstheme="minorHAnsi"/>
        </w:rPr>
      </w:pPr>
      <w:r w:rsidRPr="00774A35">
        <w:rPr>
          <w:rFonts w:cstheme="minorHAnsi"/>
        </w:rPr>
        <w:t xml:space="preserve">RIB </w:t>
      </w:r>
    </w:p>
    <w:p w14:paraId="0C8A4F44" w14:textId="77777777" w:rsidR="007D3039" w:rsidRPr="00774A35" w:rsidRDefault="007D3039" w:rsidP="006E15E9">
      <w:pPr>
        <w:pStyle w:val="Default"/>
        <w:spacing w:after="19"/>
        <w:ind w:left="720"/>
        <w:rPr>
          <w:rFonts w:asciiTheme="minorHAnsi" w:hAnsiTheme="minorHAnsi" w:cstheme="minorHAnsi"/>
          <w:sz w:val="22"/>
          <w:szCs w:val="22"/>
        </w:rPr>
      </w:pPr>
    </w:p>
    <w:p w14:paraId="310F99BA" w14:textId="77777777" w:rsidR="00A14655" w:rsidRPr="00774A35" w:rsidRDefault="00A14655">
      <w:pPr>
        <w:rPr>
          <w:rFonts w:cstheme="minorHAnsi"/>
        </w:rPr>
      </w:pPr>
    </w:p>
    <w:p w14:paraId="3E894CFC" w14:textId="77777777" w:rsidR="00053A3E" w:rsidRPr="00774A35" w:rsidRDefault="00053A3E" w:rsidP="00E6662F">
      <w:pPr>
        <w:rPr>
          <w:rFonts w:cstheme="minorHAnsi"/>
        </w:rPr>
      </w:pPr>
    </w:p>
    <w:sectPr w:rsidR="00053A3E" w:rsidRPr="00774A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76B8" w14:textId="77777777" w:rsidR="009C26F1" w:rsidRDefault="009C26F1" w:rsidP="004948ED">
      <w:pPr>
        <w:spacing w:after="0" w:line="240" w:lineRule="auto"/>
      </w:pPr>
      <w:r>
        <w:separator/>
      </w:r>
    </w:p>
  </w:endnote>
  <w:endnote w:type="continuationSeparator" w:id="0">
    <w:p w14:paraId="2D1689C1" w14:textId="77777777" w:rsidR="009C26F1" w:rsidRDefault="009C26F1" w:rsidP="0049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053907"/>
      <w:docPartObj>
        <w:docPartGallery w:val="Page Numbers (Bottom of Page)"/>
        <w:docPartUnique/>
      </w:docPartObj>
    </w:sdtPr>
    <w:sdtEndPr/>
    <w:sdtContent>
      <w:p w14:paraId="2690BBDB" w14:textId="77777777" w:rsidR="007D3039" w:rsidRDefault="007D30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F8D">
          <w:rPr>
            <w:noProof/>
          </w:rPr>
          <w:t>1</w:t>
        </w:r>
        <w:r>
          <w:fldChar w:fldCharType="end"/>
        </w:r>
      </w:p>
    </w:sdtContent>
  </w:sdt>
  <w:p w14:paraId="19839036" w14:textId="77777777" w:rsidR="004948ED" w:rsidRDefault="004948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97CB1" w14:textId="77777777" w:rsidR="009C26F1" w:rsidRDefault="009C26F1" w:rsidP="004948ED">
      <w:pPr>
        <w:spacing w:after="0" w:line="240" w:lineRule="auto"/>
      </w:pPr>
      <w:r>
        <w:separator/>
      </w:r>
    </w:p>
  </w:footnote>
  <w:footnote w:type="continuationSeparator" w:id="0">
    <w:p w14:paraId="7D514837" w14:textId="77777777" w:rsidR="009C26F1" w:rsidRDefault="009C26F1" w:rsidP="0049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A914" w14:textId="14FF9480" w:rsidR="004948ED" w:rsidRDefault="009C26F1">
    <w:pPr>
      <w:pStyle w:val="En-tte"/>
    </w:pPr>
    <w:sdt>
      <w:sdtPr>
        <w:id w:val="1704979692"/>
        <w:placeholder>
          <w:docPart w:val="A9FE934D80144618AE062C506DCC0491"/>
        </w:placeholder>
        <w:temporary/>
        <w:showingPlcHdr/>
        <w15:appearance w15:val="hidden"/>
      </w:sdtPr>
      <w:sdtEndPr/>
      <w:sdtContent>
        <w:r w:rsidR="00E74514">
          <w:t>[Tapez ici]</w:t>
        </w:r>
      </w:sdtContent>
    </w:sdt>
    <w:r w:rsidR="00E74514">
      <w:ptab w:relativeTo="margin" w:alignment="center" w:leader="none"/>
    </w:r>
    <w:sdt>
      <w:sdtPr>
        <w:id w:val="968859947"/>
        <w:placeholder>
          <w:docPart w:val="A9FE934D80144618AE062C506DCC0491"/>
        </w:placeholder>
        <w:temporary/>
        <w:showingPlcHdr/>
        <w15:appearance w15:val="hidden"/>
      </w:sdtPr>
      <w:sdtEndPr/>
      <w:sdtContent>
        <w:r w:rsidR="00E74514">
          <w:t>[Tapez ici]</w:t>
        </w:r>
      </w:sdtContent>
    </w:sdt>
    <w:r w:rsidR="00E74514">
      <w:ptab w:relativeTo="margin" w:alignment="right" w:leader="none"/>
    </w:r>
    <w:r w:rsidR="00E74514">
      <w:rPr>
        <w:noProof/>
        <w:lang w:eastAsia="fr-FR"/>
      </w:rPr>
      <w:drawing>
        <wp:inline distT="0" distB="0" distL="0" distR="0" wp14:anchorId="44ADFD10" wp14:editId="61D227FA">
          <wp:extent cx="1267818" cy="9557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22" cy="9800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B3C"/>
    <w:multiLevelType w:val="hybridMultilevel"/>
    <w:tmpl w:val="9E8A9206"/>
    <w:lvl w:ilvl="0" w:tplc="F25C79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46A6"/>
    <w:multiLevelType w:val="hybridMultilevel"/>
    <w:tmpl w:val="B73AB0AE"/>
    <w:lvl w:ilvl="0" w:tplc="F25C79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5748"/>
    <w:multiLevelType w:val="hybridMultilevel"/>
    <w:tmpl w:val="63BA3C74"/>
    <w:lvl w:ilvl="0" w:tplc="E4A41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3FB"/>
    <w:multiLevelType w:val="hybridMultilevel"/>
    <w:tmpl w:val="DCAC4E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C66665"/>
    <w:multiLevelType w:val="hybridMultilevel"/>
    <w:tmpl w:val="AC18B2D0"/>
    <w:lvl w:ilvl="0" w:tplc="E4A41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2B19"/>
    <w:multiLevelType w:val="hybridMultilevel"/>
    <w:tmpl w:val="2E54B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67A1"/>
    <w:multiLevelType w:val="hybridMultilevel"/>
    <w:tmpl w:val="ADA873E4"/>
    <w:lvl w:ilvl="0" w:tplc="F25C79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06A2D"/>
    <w:multiLevelType w:val="hybridMultilevel"/>
    <w:tmpl w:val="77CC4616"/>
    <w:lvl w:ilvl="0" w:tplc="E4A41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04137"/>
    <w:multiLevelType w:val="hybridMultilevel"/>
    <w:tmpl w:val="3C98DDF0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4F"/>
    <w:rsid w:val="00015C91"/>
    <w:rsid w:val="00022086"/>
    <w:rsid w:val="00053A3E"/>
    <w:rsid w:val="00080A28"/>
    <w:rsid w:val="0008653E"/>
    <w:rsid w:val="000A4DD0"/>
    <w:rsid w:val="000C317C"/>
    <w:rsid w:val="000D3978"/>
    <w:rsid w:val="000E261F"/>
    <w:rsid w:val="000F1026"/>
    <w:rsid w:val="00111598"/>
    <w:rsid w:val="0013233B"/>
    <w:rsid w:val="00132A0A"/>
    <w:rsid w:val="00140385"/>
    <w:rsid w:val="001648C9"/>
    <w:rsid w:val="00196935"/>
    <w:rsid w:val="0021181D"/>
    <w:rsid w:val="002A68E1"/>
    <w:rsid w:val="002C320C"/>
    <w:rsid w:val="002D2253"/>
    <w:rsid w:val="002D7C84"/>
    <w:rsid w:val="002F44EA"/>
    <w:rsid w:val="00322B5C"/>
    <w:rsid w:val="0036181B"/>
    <w:rsid w:val="00391770"/>
    <w:rsid w:val="003B1F0A"/>
    <w:rsid w:val="003E2DFD"/>
    <w:rsid w:val="00414603"/>
    <w:rsid w:val="00414E37"/>
    <w:rsid w:val="00416FB4"/>
    <w:rsid w:val="00461279"/>
    <w:rsid w:val="004948ED"/>
    <w:rsid w:val="004F1C60"/>
    <w:rsid w:val="00585868"/>
    <w:rsid w:val="00597F8D"/>
    <w:rsid w:val="005A5DDE"/>
    <w:rsid w:val="005C11EF"/>
    <w:rsid w:val="0061754F"/>
    <w:rsid w:val="00636EB0"/>
    <w:rsid w:val="00647808"/>
    <w:rsid w:val="006A7C38"/>
    <w:rsid w:val="006D3BE2"/>
    <w:rsid w:val="006E15E9"/>
    <w:rsid w:val="00704731"/>
    <w:rsid w:val="00732E48"/>
    <w:rsid w:val="00750A69"/>
    <w:rsid w:val="00774A35"/>
    <w:rsid w:val="00791622"/>
    <w:rsid w:val="007D3039"/>
    <w:rsid w:val="008360C2"/>
    <w:rsid w:val="00871966"/>
    <w:rsid w:val="00887828"/>
    <w:rsid w:val="008B13A8"/>
    <w:rsid w:val="008B467B"/>
    <w:rsid w:val="00904CD4"/>
    <w:rsid w:val="009071C3"/>
    <w:rsid w:val="00950B4F"/>
    <w:rsid w:val="00963593"/>
    <w:rsid w:val="009676A1"/>
    <w:rsid w:val="00985F17"/>
    <w:rsid w:val="009C26F1"/>
    <w:rsid w:val="009F2341"/>
    <w:rsid w:val="009F6523"/>
    <w:rsid w:val="00A020AF"/>
    <w:rsid w:val="00A14655"/>
    <w:rsid w:val="00A34EBE"/>
    <w:rsid w:val="00B56496"/>
    <w:rsid w:val="00B62B6F"/>
    <w:rsid w:val="00BF3267"/>
    <w:rsid w:val="00BF4DF3"/>
    <w:rsid w:val="00BF733D"/>
    <w:rsid w:val="00C02BFD"/>
    <w:rsid w:val="00C645B5"/>
    <w:rsid w:val="00C83978"/>
    <w:rsid w:val="00CA389B"/>
    <w:rsid w:val="00D62C09"/>
    <w:rsid w:val="00D64A22"/>
    <w:rsid w:val="00D8031B"/>
    <w:rsid w:val="00DF53F4"/>
    <w:rsid w:val="00E57B7A"/>
    <w:rsid w:val="00E6662F"/>
    <w:rsid w:val="00E74514"/>
    <w:rsid w:val="00ED1B85"/>
    <w:rsid w:val="00EE2793"/>
    <w:rsid w:val="00EE67CC"/>
    <w:rsid w:val="00F62FAE"/>
    <w:rsid w:val="00F653A8"/>
    <w:rsid w:val="00F65C44"/>
    <w:rsid w:val="00F80E8D"/>
    <w:rsid w:val="00FB6E51"/>
    <w:rsid w:val="00FC2088"/>
    <w:rsid w:val="00FC3145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5423D"/>
  <w15:chartTrackingRefBased/>
  <w15:docId w15:val="{C1DA337E-6F5F-49A7-BCA6-D63833BB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82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87828"/>
    <w:rPr>
      <w:i/>
      <w:iCs/>
    </w:rPr>
  </w:style>
  <w:style w:type="paragraph" w:customStyle="1" w:styleId="Default">
    <w:name w:val="Default"/>
    <w:rsid w:val="00053A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8ED"/>
  </w:style>
  <w:style w:type="paragraph" w:styleId="Pieddepage">
    <w:name w:val="footer"/>
    <w:basedOn w:val="Normal"/>
    <w:link w:val="PieddepageCar"/>
    <w:uiPriority w:val="99"/>
    <w:unhideWhenUsed/>
    <w:rsid w:val="0049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8ED"/>
  </w:style>
  <w:style w:type="paragraph" w:styleId="Textedebulles">
    <w:name w:val="Balloon Text"/>
    <w:basedOn w:val="Normal"/>
    <w:link w:val="TextedebullesCar"/>
    <w:uiPriority w:val="99"/>
    <w:semiHidden/>
    <w:unhideWhenUsed/>
    <w:rsid w:val="00FB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E5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C32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32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32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32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3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FE934D80144618AE062C506DCC0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87361-DD60-41E6-8ACC-93FAB61230BC}"/>
      </w:docPartPr>
      <w:docPartBody>
        <w:p w:rsidR="00885F42" w:rsidRDefault="003A10F4" w:rsidP="003A10F4">
          <w:pPr>
            <w:pStyle w:val="A9FE934D80144618AE062C506DCC0491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F4"/>
    <w:rsid w:val="003A10F4"/>
    <w:rsid w:val="00885F42"/>
    <w:rsid w:val="00A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21EE5AF3D324791A441BA7BAC1DB68C">
    <w:name w:val="921EE5AF3D324791A441BA7BAC1DB68C"/>
    <w:rsid w:val="003A10F4"/>
  </w:style>
  <w:style w:type="paragraph" w:customStyle="1" w:styleId="A9FE934D80144618AE062C506DCC0491">
    <w:name w:val="A9FE934D80144618AE062C506DCC0491"/>
    <w:rsid w:val="003A1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C44B-AED7-474D-A277-1A38CA77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 Paul</dc:creator>
  <cp:keywords/>
  <dc:description/>
  <cp:lastModifiedBy>PIEDNOIR Héloïse</cp:lastModifiedBy>
  <cp:revision>2</cp:revision>
  <cp:lastPrinted>2022-03-23T09:50:00Z</cp:lastPrinted>
  <dcterms:created xsi:type="dcterms:W3CDTF">2022-06-01T15:16:00Z</dcterms:created>
  <dcterms:modified xsi:type="dcterms:W3CDTF">2022-06-01T15:16:00Z</dcterms:modified>
</cp:coreProperties>
</file>